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A4B3" w14:textId="77777777" w:rsidR="006C2BA9" w:rsidRDefault="006C2BA9" w:rsidP="009B3E6C">
      <w:pPr>
        <w:pStyle w:val="TITOLO"/>
        <w:rPr>
          <w:lang w:val="en-US"/>
        </w:rPr>
      </w:pPr>
    </w:p>
    <w:p w14:paraId="70360AB2" w14:textId="77777777" w:rsidR="00C55E75" w:rsidRPr="008114A9" w:rsidRDefault="006C2BA9" w:rsidP="00101951">
      <w:pPr>
        <w:pStyle w:val="TITOLO"/>
        <w:spacing w:after="0" w:line="240" w:lineRule="auto"/>
        <w:rPr>
          <w:lang w:val="it-IT"/>
        </w:rPr>
      </w:pPr>
      <w:bookmarkStart w:id="0" w:name="_Hlk116054944"/>
      <w:r w:rsidRPr="008114A9">
        <w:rPr>
          <w:lang w:val="it-IT"/>
        </w:rPr>
        <w:t xml:space="preserve">EXTREME STORM EVALUATION: </w:t>
      </w:r>
      <w:r w:rsidR="009B3E6C" w:rsidRPr="008114A9">
        <w:rPr>
          <w:lang w:val="it-IT"/>
        </w:rPr>
        <w:t xml:space="preserve">integratinG </w:t>
      </w:r>
      <w:r w:rsidRPr="008114A9">
        <w:rPr>
          <w:lang w:val="it-IT"/>
        </w:rPr>
        <w:t>DATA SOURCES AND</w:t>
      </w:r>
    </w:p>
    <w:p w14:paraId="7FA20FCB" w14:textId="32054281" w:rsidR="009B3E6C" w:rsidRPr="00E76715" w:rsidRDefault="006C2BA9" w:rsidP="00101951">
      <w:pPr>
        <w:pStyle w:val="TITOLO"/>
        <w:spacing w:after="0" w:line="240" w:lineRule="auto"/>
        <w:rPr>
          <w:lang w:val="it-IT"/>
        </w:rPr>
      </w:pPr>
      <w:r w:rsidRPr="008114A9">
        <w:rPr>
          <w:lang w:val="it-IT"/>
        </w:rPr>
        <w:t xml:space="preserve"> </w:t>
      </w:r>
      <w:r w:rsidRPr="00E76715">
        <w:rPr>
          <w:lang w:val="it-IT"/>
        </w:rPr>
        <w:t>METHODOLOGIES</w:t>
      </w:r>
    </w:p>
    <w:p w14:paraId="0ED523E9" w14:textId="35373AA7" w:rsidR="00101951" w:rsidRPr="00E76715" w:rsidRDefault="00101951" w:rsidP="00101951">
      <w:pPr>
        <w:pStyle w:val="TITOLO"/>
        <w:spacing w:after="0" w:line="240" w:lineRule="auto"/>
        <w:rPr>
          <w:lang w:val="it-IT"/>
        </w:rPr>
      </w:pPr>
    </w:p>
    <w:p w14:paraId="22D1DA15" w14:textId="77777777" w:rsidR="00101951" w:rsidRPr="00E76715" w:rsidRDefault="00101951" w:rsidP="00101951">
      <w:pPr>
        <w:pStyle w:val="TITOLO"/>
        <w:spacing w:after="0" w:line="240" w:lineRule="auto"/>
        <w:rPr>
          <w:lang w:val="it-IT"/>
        </w:rPr>
      </w:pPr>
    </w:p>
    <w:p w14:paraId="3DE5E332" w14:textId="1175CA34" w:rsidR="00E54416" w:rsidRPr="008114A9" w:rsidRDefault="009B3E6C" w:rsidP="009B3E6C">
      <w:pPr>
        <w:pStyle w:val="TITOLO"/>
        <w:rPr>
          <w:i/>
          <w:iCs/>
          <w:lang w:val="it-IT"/>
        </w:rPr>
      </w:pPr>
      <w:r w:rsidRPr="008114A9">
        <w:rPr>
          <w:i/>
          <w:iCs/>
          <w:lang w:val="it-IT"/>
        </w:rPr>
        <w:t>VALUTAZIONE DELLE MAREGGIATE</w:t>
      </w:r>
      <w:r w:rsidR="00820664" w:rsidRPr="008114A9">
        <w:rPr>
          <w:i/>
          <w:iCs/>
          <w:lang w:val="it-IT"/>
        </w:rPr>
        <w:t xml:space="preserve"> ESTREME</w:t>
      </w:r>
      <w:r w:rsidR="006C2BA9" w:rsidRPr="008114A9">
        <w:rPr>
          <w:i/>
          <w:iCs/>
          <w:lang w:val="it-IT"/>
        </w:rPr>
        <w:t>: INTEGRAZIONE DELLE METODOLOGIE E DELLE SORGENTI DI DATI</w:t>
      </w:r>
      <w:r w:rsidRPr="008114A9">
        <w:rPr>
          <w:i/>
          <w:iCs/>
          <w:lang w:val="it-IT"/>
        </w:rPr>
        <w:t xml:space="preserve"> </w:t>
      </w:r>
      <w:bookmarkEnd w:id="0"/>
    </w:p>
    <w:p w14:paraId="3749DA51" w14:textId="3814574C" w:rsidR="00C301E0" w:rsidRPr="009B3E6C" w:rsidRDefault="009B3E6C" w:rsidP="009B3E6C">
      <w:pPr>
        <w:pStyle w:val="Autori"/>
        <w:rPr>
          <w:lang w:val="it-IT"/>
        </w:rPr>
      </w:pPr>
      <w:r w:rsidRPr="006C2BA9">
        <w:rPr>
          <w:lang w:val="it-IT"/>
        </w:rPr>
        <w:t xml:space="preserve">Fabio Dentale </w:t>
      </w:r>
      <w:r w:rsidRPr="006C2BA9">
        <w:rPr>
          <w:vertAlign w:val="superscript"/>
          <w:lang w:val="it-IT"/>
        </w:rPr>
        <w:t>1,2</w:t>
      </w:r>
      <w:r w:rsidRPr="006C2BA9">
        <w:rPr>
          <w:lang w:val="it-IT"/>
        </w:rPr>
        <w:t xml:space="preserve">, </w:t>
      </w:r>
      <w:r w:rsidR="006C2BA9">
        <w:rPr>
          <w:lang w:val="it-IT"/>
        </w:rPr>
        <w:t>Angela Di Leo</w:t>
      </w:r>
      <w:r w:rsidR="008114A9" w:rsidRPr="006C2BA9">
        <w:rPr>
          <w:vertAlign w:val="superscript"/>
          <w:lang w:val="it-IT"/>
        </w:rPr>
        <w:t>1</w:t>
      </w:r>
      <w:r w:rsidR="006C2BA9" w:rsidRPr="00C55E75">
        <w:rPr>
          <w:color w:val="FF0000"/>
          <w:lang w:val="it-IT"/>
        </w:rPr>
        <w:t>,</w:t>
      </w:r>
      <w:r w:rsidR="00C55E75" w:rsidRPr="00C55E75">
        <w:rPr>
          <w:color w:val="FF0000"/>
          <w:lang w:val="it-IT"/>
        </w:rPr>
        <w:t xml:space="preserve"> Ferdinando Reale</w:t>
      </w:r>
      <w:r w:rsidR="00C55E75" w:rsidRPr="00C55E75">
        <w:rPr>
          <w:color w:val="FF0000"/>
          <w:vertAlign w:val="superscript"/>
          <w:lang w:val="it-IT"/>
        </w:rPr>
        <w:t>1</w:t>
      </w:r>
      <w:r w:rsidR="00C55E75" w:rsidRPr="00C55E75">
        <w:rPr>
          <w:color w:val="FF0000"/>
          <w:lang w:val="it-IT"/>
        </w:rPr>
        <w:t xml:space="preserve">, </w:t>
      </w:r>
      <w:r w:rsidRPr="009B3E6C">
        <w:rPr>
          <w:lang w:val="it-IT"/>
        </w:rPr>
        <w:t xml:space="preserve">Eugenio Pugliese Carratelli </w:t>
      </w:r>
      <w:r w:rsidRPr="009B3E6C">
        <w:rPr>
          <w:vertAlign w:val="superscript"/>
          <w:lang w:val="it-IT"/>
        </w:rPr>
        <w:t>1,2</w:t>
      </w:r>
    </w:p>
    <w:p w14:paraId="11DCEE3F" w14:textId="77777777" w:rsidR="009B3E6C" w:rsidRDefault="009B3E6C" w:rsidP="009B3E6C">
      <w:pPr>
        <w:pStyle w:val="appartenenza"/>
        <w:spacing w:after="0"/>
        <w:rPr>
          <w:vertAlign w:val="superscript"/>
          <w:lang w:val="en-US"/>
        </w:rPr>
      </w:pPr>
      <w:r w:rsidRPr="009B3E6C">
        <w:rPr>
          <w:vertAlign w:val="superscript"/>
          <w:lang w:val="en-US"/>
        </w:rPr>
        <w:t xml:space="preserve">1        Department of Civil Engineering, University of Salerno, 84084 </w:t>
      </w:r>
      <w:proofErr w:type="spellStart"/>
      <w:r w:rsidRPr="009B3E6C">
        <w:rPr>
          <w:vertAlign w:val="superscript"/>
          <w:lang w:val="en-US"/>
        </w:rPr>
        <w:t>Fisciano</w:t>
      </w:r>
      <w:proofErr w:type="spellEnd"/>
      <w:r w:rsidRPr="009B3E6C">
        <w:rPr>
          <w:vertAlign w:val="superscript"/>
          <w:lang w:val="en-US"/>
        </w:rPr>
        <w:t>, Italy;</w:t>
      </w:r>
    </w:p>
    <w:p w14:paraId="27493782" w14:textId="32F2BCCC" w:rsidR="00C301E0" w:rsidRPr="009B3E6C" w:rsidRDefault="009B3E6C" w:rsidP="009B3E6C">
      <w:pPr>
        <w:pStyle w:val="appartenenza"/>
        <w:rPr>
          <w:lang w:val="it-IT"/>
        </w:rPr>
      </w:pPr>
      <w:r w:rsidRPr="009B3E6C">
        <w:rPr>
          <w:vertAlign w:val="superscript"/>
          <w:lang w:val="it-IT"/>
        </w:rPr>
        <w:t>2        CUGRI www.cugri.it</w:t>
      </w:r>
    </w:p>
    <w:p w14:paraId="161F70BC" w14:textId="046C1E66" w:rsidR="007B53F5" w:rsidRPr="008114A9" w:rsidRDefault="0063718C" w:rsidP="000866C2">
      <w:pPr>
        <w:pStyle w:val="Testo"/>
        <w:tabs>
          <w:tab w:val="clear" w:pos="7655"/>
        </w:tabs>
        <w:spacing w:line="240" w:lineRule="auto"/>
        <w:ind w:firstLine="0"/>
        <w:rPr>
          <w:i/>
          <w:iCs/>
          <w:sz w:val="16"/>
          <w:szCs w:val="16"/>
          <w:lang w:val="it-IT"/>
        </w:rPr>
      </w:pPr>
      <w:r w:rsidRPr="008114A9">
        <w:rPr>
          <w:b/>
          <w:i/>
          <w:iCs/>
          <w:sz w:val="16"/>
          <w:szCs w:val="16"/>
          <w:lang w:val="it-IT"/>
        </w:rPr>
        <w:t>A</w:t>
      </w:r>
      <w:r w:rsidR="005D4F4D" w:rsidRPr="008114A9">
        <w:rPr>
          <w:b/>
          <w:i/>
          <w:iCs/>
          <w:sz w:val="16"/>
          <w:szCs w:val="16"/>
          <w:lang w:val="it-IT"/>
        </w:rPr>
        <w:t>bstract</w:t>
      </w:r>
      <w:r w:rsidRPr="008114A9">
        <w:rPr>
          <w:b/>
          <w:i/>
          <w:iCs/>
          <w:sz w:val="16"/>
          <w:szCs w:val="16"/>
          <w:lang w:val="it-IT"/>
        </w:rPr>
        <w:t xml:space="preserve"> esteso</w:t>
      </w:r>
      <w:r w:rsidR="005D4F4D" w:rsidRPr="008114A9">
        <w:rPr>
          <w:b/>
          <w:i/>
          <w:iCs/>
          <w:sz w:val="16"/>
          <w:szCs w:val="16"/>
          <w:lang w:val="it-IT"/>
        </w:rPr>
        <w:t xml:space="preserve"> </w:t>
      </w:r>
      <w:r w:rsidR="00BD5906" w:rsidRPr="008114A9">
        <w:rPr>
          <w:i/>
          <w:iCs/>
          <w:sz w:val="16"/>
          <w:szCs w:val="16"/>
          <w:lang w:val="it-IT"/>
        </w:rPr>
        <w:t xml:space="preserve"> </w:t>
      </w:r>
    </w:p>
    <w:p w14:paraId="080791AD" w14:textId="77777777" w:rsidR="000866C2" w:rsidRPr="006C2BA9" w:rsidRDefault="000866C2" w:rsidP="000866C2">
      <w:pPr>
        <w:pStyle w:val="Testo"/>
        <w:tabs>
          <w:tab w:val="clear" w:pos="7655"/>
        </w:tabs>
        <w:spacing w:line="240" w:lineRule="auto"/>
        <w:ind w:firstLine="0"/>
        <w:rPr>
          <w:i/>
          <w:color w:val="000000" w:themeColor="text1"/>
          <w:sz w:val="16"/>
          <w:szCs w:val="16"/>
          <w:lang w:val="it-IT"/>
        </w:rPr>
      </w:pPr>
    </w:p>
    <w:p w14:paraId="79E4421D" w14:textId="485261FF" w:rsidR="00962497" w:rsidRPr="008114A9" w:rsidRDefault="00382708" w:rsidP="00962497">
      <w:pPr>
        <w:pStyle w:val="Testo"/>
        <w:rPr>
          <w:i/>
          <w:iCs/>
          <w:sz w:val="16"/>
          <w:szCs w:val="16"/>
          <w:lang w:val="it-IT"/>
        </w:rPr>
      </w:pPr>
      <w:r>
        <w:rPr>
          <w:color w:val="000000" w:themeColor="text1"/>
          <w:sz w:val="16"/>
          <w:szCs w:val="16"/>
          <w:lang w:val="it-IT"/>
        </w:rPr>
        <w:t xml:space="preserve"> </w:t>
      </w:r>
      <w:r w:rsidR="00962497" w:rsidRPr="008114A9">
        <w:rPr>
          <w:i/>
          <w:iCs/>
          <w:sz w:val="16"/>
          <w:szCs w:val="16"/>
          <w:lang w:val="it-IT"/>
        </w:rPr>
        <w:t xml:space="preserve">Negli ultimi due o tre decenni le sorgenti di dati </w:t>
      </w:r>
      <w:proofErr w:type="spellStart"/>
      <w:r w:rsidR="00962497" w:rsidRPr="008114A9">
        <w:rPr>
          <w:i/>
          <w:iCs/>
          <w:sz w:val="16"/>
          <w:szCs w:val="16"/>
          <w:lang w:val="it-IT"/>
        </w:rPr>
        <w:t>ondametrici</w:t>
      </w:r>
      <w:proofErr w:type="spellEnd"/>
      <w:r w:rsidR="00962497" w:rsidRPr="008114A9">
        <w:rPr>
          <w:i/>
          <w:iCs/>
          <w:sz w:val="16"/>
          <w:szCs w:val="16"/>
          <w:lang w:val="it-IT"/>
        </w:rPr>
        <w:t xml:space="preserve"> hanno subito uno sviluppo senza precedenti.  Oltre all’incremento numerico e qualitativo degli strumenti puntuali come le boe ed i radar, sono emerse tutta una serie di nuove tecnologie che hanno completamente cambiato gli strumenti disponibili per la progettazione delle strutture costiere e offshore.</w:t>
      </w:r>
    </w:p>
    <w:p w14:paraId="44C95BE1" w14:textId="015B8362" w:rsidR="00962497" w:rsidRPr="008114A9" w:rsidRDefault="00962497" w:rsidP="00962497">
      <w:pPr>
        <w:pStyle w:val="Testo"/>
        <w:rPr>
          <w:i/>
          <w:iCs/>
          <w:sz w:val="16"/>
          <w:szCs w:val="16"/>
          <w:lang w:val="it-IT"/>
        </w:rPr>
      </w:pPr>
      <w:r w:rsidRPr="008114A9">
        <w:rPr>
          <w:i/>
          <w:iCs/>
          <w:sz w:val="16"/>
          <w:szCs w:val="16"/>
          <w:lang w:val="it-IT"/>
        </w:rPr>
        <w:t xml:space="preserve">Gli altimetri radar satellitari sono da tempo, la principale fonte di misure dell'altezza d'onda significativa; le loro orbite coprono l'intera superficie terrestre molte volte al giorno, e la loro affidabilità è garantita dal confronto con la verità del mare, per lo più acquisita attraverso le boe </w:t>
      </w:r>
      <w:proofErr w:type="spellStart"/>
      <w:r w:rsidRPr="008114A9">
        <w:rPr>
          <w:i/>
          <w:iCs/>
          <w:sz w:val="16"/>
          <w:szCs w:val="16"/>
          <w:lang w:val="it-IT"/>
        </w:rPr>
        <w:t>ondametriche</w:t>
      </w:r>
      <w:proofErr w:type="spellEnd"/>
      <w:r w:rsidRPr="008114A9">
        <w:rPr>
          <w:i/>
          <w:iCs/>
          <w:sz w:val="16"/>
          <w:szCs w:val="16"/>
          <w:lang w:val="it-IT"/>
        </w:rPr>
        <w:t>.</w:t>
      </w:r>
    </w:p>
    <w:p w14:paraId="7BD69EA0" w14:textId="63D810D5" w:rsidR="00962497" w:rsidRPr="008114A9" w:rsidRDefault="00962497" w:rsidP="00962497">
      <w:pPr>
        <w:pStyle w:val="Testo"/>
        <w:rPr>
          <w:i/>
          <w:iCs/>
          <w:sz w:val="16"/>
          <w:szCs w:val="16"/>
          <w:lang w:val="it-IT"/>
        </w:rPr>
      </w:pPr>
      <w:r w:rsidRPr="008114A9">
        <w:rPr>
          <w:i/>
          <w:iCs/>
          <w:sz w:val="16"/>
          <w:szCs w:val="16"/>
          <w:lang w:val="it-IT"/>
        </w:rPr>
        <w:t xml:space="preserve">Allo stesso tempo, i modelli di simulazione del moto ondoso, guidati dai sistemi di previsioni meteorologiche, sono in grado di fornire dati </w:t>
      </w:r>
      <w:r w:rsidR="00324AFC" w:rsidRPr="008114A9">
        <w:rPr>
          <w:i/>
          <w:iCs/>
          <w:sz w:val="16"/>
          <w:szCs w:val="16"/>
          <w:lang w:val="it-IT"/>
        </w:rPr>
        <w:t xml:space="preserve">spettrali </w:t>
      </w:r>
      <w:r w:rsidRPr="008114A9">
        <w:rPr>
          <w:i/>
          <w:iCs/>
          <w:sz w:val="16"/>
          <w:szCs w:val="16"/>
          <w:lang w:val="it-IT"/>
        </w:rPr>
        <w:t xml:space="preserve">dettagliati a intervalli </w:t>
      </w:r>
      <w:r w:rsidR="00324AFC" w:rsidRPr="008114A9">
        <w:rPr>
          <w:i/>
          <w:iCs/>
          <w:sz w:val="16"/>
          <w:szCs w:val="16"/>
          <w:lang w:val="it-IT"/>
        </w:rPr>
        <w:t>fissi</w:t>
      </w:r>
      <w:r w:rsidRPr="008114A9">
        <w:rPr>
          <w:i/>
          <w:iCs/>
          <w:sz w:val="16"/>
          <w:szCs w:val="16"/>
          <w:lang w:val="it-IT"/>
        </w:rPr>
        <w:t xml:space="preserve"> su una rete regolare di località. Tali modelli s</w:t>
      </w:r>
      <w:r w:rsidR="00324AFC" w:rsidRPr="008114A9">
        <w:rPr>
          <w:i/>
          <w:iCs/>
          <w:sz w:val="16"/>
          <w:szCs w:val="16"/>
          <w:lang w:val="it-IT"/>
        </w:rPr>
        <w:t xml:space="preserve">arebbero </w:t>
      </w:r>
      <w:r w:rsidRPr="008114A9">
        <w:rPr>
          <w:i/>
          <w:iCs/>
          <w:sz w:val="16"/>
          <w:szCs w:val="16"/>
          <w:lang w:val="it-IT"/>
        </w:rPr>
        <w:t xml:space="preserve">però di scarso valore </w:t>
      </w:r>
      <w:r w:rsidR="00324AFC" w:rsidRPr="008114A9">
        <w:rPr>
          <w:i/>
          <w:iCs/>
          <w:sz w:val="16"/>
          <w:szCs w:val="16"/>
          <w:lang w:val="it-IT"/>
        </w:rPr>
        <w:t xml:space="preserve">se </w:t>
      </w:r>
      <w:r w:rsidRPr="008114A9">
        <w:rPr>
          <w:i/>
          <w:iCs/>
          <w:sz w:val="16"/>
          <w:szCs w:val="16"/>
          <w:lang w:val="it-IT"/>
        </w:rPr>
        <w:t xml:space="preserve">non </w:t>
      </w:r>
      <w:r w:rsidR="00324AFC" w:rsidRPr="008114A9">
        <w:rPr>
          <w:i/>
          <w:iCs/>
          <w:sz w:val="16"/>
          <w:szCs w:val="16"/>
          <w:lang w:val="it-IT"/>
        </w:rPr>
        <w:t xml:space="preserve">fossero </w:t>
      </w:r>
      <w:r w:rsidRPr="008114A9">
        <w:rPr>
          <w:i/>
          <w:iCs/>
          <w:sz w:val="16"/>
          <w:szCs w:val="16"/>
          <w:lang w:val="it-IT"/>
        </w:rPr>
        <w:t xml:space="preserve">supportati da un flusso continuo di dati sperimentali </w:t>
      </w:r>
      <w:r w:rsidR="00324AFC" w:rsidRPr="008114A9">
        <w:rPr>
          <w:i/>
          <w:iCs/>
          <w:sz w:val="16"/>
          <w:szCs w:val="16"/>
          <w:lang w:val="it-IT"/>
        </w:rPr>
        <w:t>“</w:t>
      </w:r>
      <w:r w:rsidRPr="008114A9">
        <w:rPr>
          <w:i/>
          <w:iCs/>
          <w:sz w:val="16"/>
          <w:szCs w:val="16"/>
          <w:lang w:val="it-IT"/>
        </w:rPr>
        <w:t>assimilati</w:t>
      </w:r>
      <w:r w:rsidR="00324AFC" w:rsidRPr="008114A9">
        <w:rPr>
          <w:i/>
          <w:iCs/>
          <w:sz w:val="16"/>
          <w:szCs w:val="16"/>
          <w:lang w:val="it-IT"/>
        </w:rPr>
        <w:t>”</w:t>
      </w:r>
      <w:r w:rsidRPr="008114A9">
        <w:rPr>
          <w:i/>
          <w:iCs/>
          <w:sz w:val="16"/>
          <w:szCs w:val="16"/>
          <w:lang w:val="it-IT"/>
        </w:rPr>
        <w:t xml:space="preserve">, </w:t>
      </w:r>
      <w:r w:rsidR="00324AFC" w:rsidRPr="008114A9">
        <w:rPr>
          <w:i/>
          <w:iCs/>
          <w:sz w:val="16"/>
          <w:szCs w:val="16"/>
          <w:lang w:val="it-IT"/>
        </w:rPr>
        <w:t xml:space="preserve">forniti </w:t>
      </w:r>
      <w:r w:rsidRPr="008114A9">
        <w:rPr>
          <w:i/>
          <w:iCs/>
          <w:sz w:val="16"/>
          <w:szCs w:val="16"/>
          <w:lang w:val="it-IT"/>
        </w:rPr>
        <w:t>per</w:t>
      </w:r>
      <w:r w:rsidR="00324AFC" w:rsidRPr="008114A9">
        <w:rPr>
          <w:i/>
          <w:iCs/>
          <w:sz w:val="16"/>
          <w:szCs w:val="16"/>
          <w:lang w:val="it-IT"/>
        </w:rPr>
        <w:t xml:space="preserve"> </w:t>
      </w:r>
      <w:r w:rsidRPr="008114A9">
        <w:rPr>
          <w:i/>
          <w:iCs/>
          <w:sz w:val="16"/>
          <w:szCs w:val="16"/>
          <w:lang w:val="it-IT"/>
        </w:rPr>
        <w:t>lo</w:t>
      </w:r>
      <w:r w:rsidR="00324AFC" w:rsidRPr="008114A9">
        <w:rPr>
          <w:i/>
          <w:iCs/>
          <w:sz w:val="16"/>
          <w:szCs w:val="16"/>
          <w:lang w:val="it-IT"/>
        </w:rPr>
        <w:t xml:space="preserve"> </w:t>
      </w:r>
      <w:r w:rsidRPr="008114A9">
        <w:rPr>
          <w:i/>
          <w:iCs/>
          <w:sz w:val="16"/>
          <w:szCs w:val="16"/>
          <w:lang w:val="it-IT"/>
        </w:rPr>
        <w:t>più forniti da altimetri radar satellitari.</w:t>
      </w:r>
    </w:p>
    <w:p w14:paraId="739062CC" w14:textId="730A9EC5" w:rsidR="00962497" w:rsidRPr="008114A9" w:rsidRDefault="00962497" w:rsidP="00962497">
      <w:pPr>
        <w:pStyle w:val="Testo"/>
        <w:rPr>
          <w:i/>
          <w:iCs/>
          <w:sz w:val="16"/>
          <w:szCs w:val="16"/>
          <w:lang w:val="it-IT"/>
        </w:rPr>
      </w:pPr>
      <w:r w:rsidRPr="008114A9">
        <w:rPr>
          <w:i/>
          <w:iCs/>
          <w:sz w:val="16"/>
          <w:szCs w:val="16"/>
          <w:lang w:val="it-IT"/>
        </w:rPr>
        <w:t>Le tre principali fonti di dati sono quindi indissolubilmente collegate tra loro</w:t>
      </w:r>
      <w:r w:rsidR="00324AFC" w:rsidRPr="008114A9">
        <w:rPr>
          <w:i/>
          <w:iCs/>
          <w:sz w:val="16"/>
          <w:szCs w:val="16"/>
          <w:lang w:val="it-IT"/>
        </w:rPr>
        <w:t>:</w:t>
      </w:r>
      <w:r w:rsidRPr="008114A9">
        <w:rPr>
          <w:i/>
          <w:iCs/>
          <w:sz w:val="16"/>
          <w:szCs w:val="16"/>
          <w:lang w:val="it-IT"/>
        </w:rPr>
        <w:t xml:space="preserve"> </w:t>
      </w:r>
      <w:r w:rsidR="00324AFC" w:rsidRPr="008114A9">
        <w:rPr>
          <w:i/>
          <w:iCs/>
          <w:sz w:val="16"/>
          <w:szCs w:val="16"/>
          <w:lang w:val="it-IT"/>
        </w:rPr>
        <w:t>è</w:t>
      </w:r>
      <w:r w:rsidRPr="008114A9">
        <w:rPr>
          <w:i/>
          <w:iCs/>
          <w:sz w:val="16"/>
          <w:szCs w:val="16"/>
          <w:lang w:val="it-IT"/>
        </w:rPr>
        <w:t xml:space="preserve"> quindi essenziale </w:t>
      </w:r>
      <w:r w:rsidR="00324AFC" w:rsidRPr="008114A9">
        <w:rPr>
          <w:i/>
          <w:iCs/>
          <w:sz w:val="16"/>
          <w:szCs w:val="16"/>
          <w:lang w:val="it-IT"/>
        </w:rPr>
        <w:t xml:space="preserve">- per qualsiasi applicazione ingegneristica -comprenderne i principi di base </w:t>
      </w:r>
      <w:r w:rsidRPr="008114A9">
        <w:rPr>
          <w:i/>
          <w:iCs/>
          <w:sz w:val="16"/>
          <w:szCs w:val="16"/>
          <w:lang w:val="it-IT"/>
        </w:rPr>
        <w:t xml:space="preserve">al fine di stimare correttamente il clima </w:t>
      </w:r>
      <w:r w:rsidR="00324AFC" w:rsidRPr="008114A9">
        <w:rPr>
          <w:i/>
          <w:iCs/>
          <w:sz w:val="16"/>
          <w:szCs w:val="16"/>
          <w:lang w:val="it-IT"/>
        </w:rPr>
        <w:t>del moto ondoso</w:t>
      </w:r>
      <w:r w:rsidRPr="008114A9">
        <w:rPr>
          <w:i/>
          <w:iCs/>
          <w:sz w:val="16"/>
          <w:szCs w:val="16"/>
          <w:lang w:val="it-IT"/>
        </w:rPr>
        <w:t xml:space="preserve"> - e in particolare i</w:t>
      </w:r>
      <w:r w:rsidR="00324AFC" w:rsidRPr="008114A9">
        <w:rPr>
          <w:i/>
          <w:iCs/>
          <w:sz w:val="16"/>
          <w:szCs w:val="16"/>
          <w:lang w:val="it-IT"/>
        </w:rPr>
        <w:t xml:space="preserve"> suoi</w:t>
      </w:r>
      <w:r w:rsidRPr="008114A9">
        <w:rPr>
          <w:i/>
          <w:iCs/>
          <w:sz w:val="16"/>
          <w:szCs w:val="16"/>
          <w:lang w:val="it-IT"/>
        </w:rPr>
        <w:t xml:space="preserve"> valori estremi </w:t>
      </w:r>
    </w:p>
    <w:p w14:paraId="034E8F2F" w14:textId="40CE214E" w:rsidR="007B53F5" w:rsidRPr="008114A9" w:rsidRDefault="00324AFC" w:rsidP="00962497">
      <w:pPr>
        <w:pStyle w:val="Testo"/>
        <w:tabs>
          <w:tab w:val="clear" w:pos="7655"/>
        </w:tabs>
        <w:spacing w:line="240" w:lineRule="auto"/>
        <w:ind w:firstLine="0"/>
        <w:rPr>
          <w:i/>
          <w:iCs/>
          <w:sz w:val="16"/>
          <w:szCs w:val="16"/>
          <w:lang w:val="it-IT"/>
        </w:rPr>
      </w:pPr>
      <w:r w:rsidRPr="008114A9">
        <w:rPr>
          <w:i/>
          <w:iCs/>
          <w:sz w:val="16"/>
          <w:szCs w:val="16"/>
          <w:lang w:val="it-IT"/>
        </w:rPr>
        <w:t>L’articolo</w:t>
      </w:r>
      <w:r w:rsidR="00962497" w:rsidRPr="008114A9">
        <w:rPr>
          <w:i/>
          <w:iCs/>
          <w:sz w:val="16"/>
          <w:szCs w:val="16"/>
          <w:lang w:val="it-IT"/>
        </w:rPr>
        <w:t xml:space="preserve"> presenta</w:t>
      </w:r>
      <w:r w:rsidRPr="008114A9">
        <w:rPr>
          <w:i/>
          <w:iCs/>
          <w:sz w:val="16"/>
          <w:szCs w:val="16"/>
          <w:lang w:val="it-IT"/>
        </w:rPr>
        <w:t>,</w:t>
      </w:r>
      <w:r w:rsidR="00962497" w:rsidRPr="008114A9">
        <w:rPr>
          <w:i/>
          <w:iCs/>
          <w:sz w:val="16"/>
          <w:szCs w:val="16"/>
          <w:lang w:val="it-IT"/>
        </w:rPr>
        <w:t xml:space="preserve"> </w:t>
      </w:r>
      <w:r w:rsidRPr="008114A9">
        <w:rPr>
          <w:i/>
          <w:iCs/>
          <w:sz w:val="16"/>
          <w:szCs w:val="16"/>
          <w:lang w:val="it-IT"/>
        </w:rPr>
        <w:t>in maniera essenziale, i</w:t>
      </w:r>
      <w:r w:rsidR="00962497" w:rsidRPr="008114A9">
        <w:rPr>
          <w:i/>
          <w:iCs/>
          <w:sz w:val="16"/>
          <w:szCs w:val="16"/>
          <w:lang w:val="it-IT"/>
        </w:rPr>
        <w:t xml:space="preserve"> metodi necessari per integrare queste fonti.</w:t>
      </w:r>
    </w:p>
    <w:p w14:paraId="77D7A243" w14:textId="77777777" w:rsidR="007B53F5" w:rsidRPr="00962497" w:rsidRDefault="007B53F5" w:rsidP="007B53F5">
      <w:pPr>
        <w:rPr>
          <w:color w:val="0070C0"/>
          <w:sz w:val="16"/>
          <w:szCs w:val="16"/>
          <w:lang w:val="it-IT"/>
        </w:rPr>
      </w:pPr>
      <w:r w:rsidRPr="00962497">
        <w:rPr>
          <w:color w:val="0070C0"/>
          <w:sz w:val="16"/>
          <w:szCs w:val="16"/>
          <w:lang w:val="it-IT"/>
        </w:rPr>
        <w:t xml:space="preserve"> </w:t>
      </w:r>
    </w:p>
    <w:p w14:paraId="66FFB286" w14:textId="77777777" w:rsidR="007B53F5" w:rsidRPr="00570767" w:rsidRDefault="007B53F5" w:rsidP="007B53F5">
      <w:pPr>
        <w:pStyle w:val="Testo"/>
        <w:tabs>
          <w:tab w:val="clear" w:pos="7655"/>
        </w:tabs>
        <w:spacing w:line="240" w:lineRule="auto"/>
        <w:ind w:firstLine="0"/>
        <w:rPr>
          <w:color w:val="000000" w:themeColor="text1"/>
          <w:sz w:val="16"/>
          <w:szCs w:val="16"/>
          <w:lang w:val="it-IT"/>
        </w:rPr>
      </w:pPr>
    </w:p>
    <w:p w14:paraId="7A709C7D" w14:textId="0014644A" w:rsidR="008114A9" w:rsidRDefault="008114A9" w:rsidP="007B53F5">
      <w:pPr>
        <w:pStyle w:val="Testo"/>
        <w:tabs>
          <w:tab w:val="clear" w:pos="7655"/>
        </w:tabs>
        <w:spacing w:line="240" w:lineRule="auto"/>
        <w:ind w:firstLine="0"/>
        <w:rPr>
          <w:color w:val="000000" w:themeColor="text1"/>
          <w:sz w:val="16"/>
          <w:szCs w:val="16"/>
          <w:lang w:val="it-IT"/>
        </w:rPr>
      </w:pPr>
      <w:r>
        <w:rPr>
          <w:color w:val="000000" w:themeColor="text1"/>
          <w:sz w:val="16"/>
          <w:szCs w:val="16"/>
          <w:lang w:val="it-IT"/>
        </w:rPr>
        <w:br w:type="page"/>
      </w:r>
    </w:p>
    <w:p w14:paraId="29581E10" w14:textId="77777777" w:rsidR="007B53F5" w:rsidRPr="00570767" w:rsidRDefault="007B53F5" w:rsidP="007B53F5">
      <w:pPr>
        <w:pStyle w:val="Testo"/>
        <w:tabs>
          <w:tab w:val="clear" w:pos="7655"/>
        </w:tabs>
        <w:spacing w:line="240" w:lineRule="auto"/>
        <w:ind w:firstLine="0"/>
        <w:rPr>
          <w:color w:val="000000" w:themeColor="text1"/>
          <w:sz w:val="16"/>
          <w:szCs w:val="16"/>
          <w:lang w:val="it-IT"/>
        </w:rPr>
      </w:pPr>
    </w:p>
    <w:p w14:paraId="23EC6079" w14:textId="35240D5F" w:rsidR="000866C2" w:rsidRPr="00352504" w:rsidRDefault="000866C2" w:rsidP="000866C2">
      <w:pPr>
        <w:pStyle w:val="Testo"/>
        <w:tabs>
          <w:tab w:val="clear" w:pos="7655"/>
        </w:tabs>
        <w:spacing w:line="240" w:lineRule="auto"/>
        <w:ind w:firstLine="0"/>
        <w:rPr>
          <w:b/>
          <w:color w:val="000000" w:themeColor="text1"/>
          <w:sz w:val="16"/>
          <w:szCs w:val="16"/>
        </w:rPr>
      </w:pPr>
      <w:r w:rsidRPr="00352504">
        <w:rPr>
          <w:b/>
          <w:color w:val="000000" w:themeColor="text1"/>
          <w:sz w:val="16"/>
          <w:szCs w:val="16"/>
        </w:rPr>
        <w:t>ABSTRACT</w:t>
      </w:r>
    </w:p>
    <w:p w14:paraId="2C755702" w14:textId="77777777" w:rsidR="000866C2" w:rsidRPr="00352504" w:rsidRDefault="000866C2" w:rsidP="007B53F5">
      <w:pPr>
        <w:pStyle w:val="Testo"/>
        <w:tabs>
          <w:tab w:val="clear" w:pos="7655"/>
        </w:tabs>
        <w:spacing w:line="240" w:lineRule="auto"/>
        <w:ind w:firstLine="0"/>
        <w:rPr>
          <w:color w:val="000000" w:themeColor="text1"/>
          <w:sz w:val="16"/>
          <w:szCs w:val="16"/>
        </w:rPr>
      </w:pPr>
    </w:p>
    <w:p w14:paraId="3DAB8FEE" w14:textId="0C1D10F4" w:rsidR="009C644A" w:rsidRPr="008114A9" w:rsidRDefault="00854930" w:rsidP="00017057">
      <w:pPr>
        <w:pStyle w:val="Testo"/>
        <w:tabs>
          <w:tab w:val="clear" w:pos="7655"/>
        </w:tabs>
        <w:spacing w:line="240" w:lineRule="auto"/>
        <w:ind w:firstLine="0"/>
        <w:rPr>
          <w:sz w:val="16"/>
          <w:szCs w:val="16"/>
        </w:rPr>
      </w:pPr>
      <w:r w:rsidRPr="008114A9">
        <w:rPr>
          <w:sz w:val="16"/>
          <w:szCs w:val="16"/>
        </w:rPr>
        <w:t xml:space="preserve">In the last two or three decades the sources of wave data have increased enormously. Beside the </w:t>
      </w:r>
      <w:r w:rsidR="008114A9" w:rsidRPr="008114A9">
        <w:rPr>
          <w:sz w:val="16"/>
          <w:szCs w:val="16"/>
        </w:rPr>
        <w:t>ever larger</w:t>
      </w:r>
      <w:r w:rsidR="008114A9">
        <w:rPr>
          <w:sz w:val="16"/>
          <w:szCs w:val="16"/>
        </w:rPr>
        <w:t xml:space="preserve"> </w:t>
      </w:r>
      <w:r w:rsidRPr="008114A9">
        <w:rPr>
          <w:sz w:val="16"/>
          <w:szCs w:val="16"/>
        </w:rPr>
        <w:t xml:space="preserve">number of punctual instruments such as wave buoys and local radars, a whole set of new technologies have emerged and have completely changed the </w:t>
      </w:r>
      <w:r w:rsidR="008B74E0" w:rsidRPr="008114A9">
        <w:rPr>
          <w:sz w:val="16"/>
          <w:szCs w:val="16"/>
        </w:rPr>
        <w:t xml:space="preserve"> </w:t>
      </w:r>
      <w:r w:rsidRPr="008114A9">
        <w:rPr>
          <w:sz w:val="16"/>
          <w:szCs w:val="16"/>
        </w:rPr>
        <w:t xml:space="preserve"> tools available for the design of coa</w:t>
      </w:r>
      <w:r w:rsidR="008B74E0" w:rsidRPr="008114A9">
        <w:rPr>
          <w:sz w:val="16"/>
          <w:szCs w:val="16"/>
        </w:rPr>
        <w:t>s</w:t>
      </w:r>
      <w:r w:rsidRPr="008114A9">
        <w:rPr>
          <w:sz w:val="16"/>
          <w:szCs w:val="16"/>
        </w:rPr>
        <w:t>tal and offshore structure</w:t>
      </w:r>
      <w:r w:rsidR="008B74E0" w:rsidRPr="008114A9">
        <w:rPr>
          <w:sz w:val="16"/>
          <w:szCs w:val="16"/>
        </w:rPr>
        <w:t>s.</w:t>
      </w:r>
    </w:p>
    <w:p w14:paraId="443F7A63" w14:textId="4388487D" w:rsidR="005F4A86" w:rsidRPr="008114A9" w:rsidRDefault="008B74E0" w:rsidP="008B74E0">
      <w:pPr>
        <w:pStyle w:val="Testo"/>
        <w:tabs>
          <w:tab w:val="clear" w:pos="7655"/>
        </w:tabs>
        <w:spacing w:line="240" w:lineRule="auto"/>
        <w:ind w:firstLine="0"/>
        <w:rPr>
          <w:sz w:val="16"/>
          <w:szCs w:val="16"/>
        </w:rPr>
      </w:pPr>
      <w:r w:rsidRPr="008114A9">
        <w:rPr>
          <w:sz w:val="16"/>
          <w:szCs w:val="16"/>
        </w:rPr>
        <w:t xml:space="preserve">Radar satellites are now- and have been for quite some time – a fundamental provider of Significant Wave Height measurements along orbits which cover the whole Earth many times per day. </w:t>
      </w:r>
      <w:r w:rsidR="005F4A86" w:rsidRPr="008114A9">
        <w:rPr>
          <w:sz w:val="16"/>
          <w:szCs w:val="16"/>
        </w:rPr>
        <w:t>The reliability of such measurements is guaranteed by</w:t>
      </w:r>
      <w:r w:rsidR="00C96472" w:rsidRPr="008114A9">
        <w:rPr>
          <w:sz w:val="16"/>
          <w:szCs w:val="16"/>
        </w:rPr>
        <w:t xml:space="preserve"> </w:t>
      </w:r>
      <w:r w:rsidR="005F4A86" w:rsidRPr="008114A9">
        <w:rPr>
          <w:sz w:val="16"/>
          <w:szCs w:val="16"/>
        </w:rPr>
        <w:t>sea truth data- mostly acquired by wave buoys.</w:t>
      </w:r>
    </w:p>
    <w:p w14:paraId="796EABC2" w14:textId="474B9B0C" w:rsidR="008B74E0" w:rsidRPr="008114A9" w:rsidRDefault="008B74E0" w:rsidP="008B74E0">
      <w:pPr>
        <w:pStyle w:val="Testo"/>
        <w:tabs>
          <w:tab w:val="clear" w:pos="7655"/>
        </w:tabs>
        <w:spacing w:line="240" w:lineRule="auto"/>
        <w:ind w:firstLine="0"/>
        <w:rPr>
          <w:sz w:val="16"/>
          <w:szCs w:val="16"/>
        </w:rPr>
      </w:pPr>
      <w:r w:rsidRPr="008114A9">
        <w:rPr>
          <w:sz w:val="16"/>
          <w:szCs w:val="16"/>
        </w:rPr>
        <w:t xml:space="preserve">At the same time wave simulation </w:t>
      </w:r>
      <w:r w:rsidR="005F4A86" w:rsidRPr="008114A9">
        <w:rPr>
          <w:sz w:val="16"/>
          <w:szCs w:val="16"/>
        </w:rPr>
        <w:t xml:space="preserve">models, </w:t>
      </w:r>
      <w:r w:rsidRPr="008114A9">
        <w:rPr>
          <w:sz w:val="16"/>
          <w:szCs w:val="16"/>
        </w:rPr>
        <w:t>driven by meteorological weather forecast systems</w:t>
      </w:r>
      <w:r w:rsidR="005F4A86" w:rsidRPr="008114A9">
        <w:rPr>
          <w:sz w:val="16"/>
          <w:szCs w:val="16"/>
        </w:rPr>
        <w:t>, are</w:t>
      </w:r>
      <w:r w:rsidRPr="008114A9">
        <w:rPr>
          <w:sz w:val="16"/>
          <w:szCs w:val="16"/>
        </w:rPr>
        <w:t xml:space="preserve"> able to supply detailed spectral wave data at regular intervals on a regular net of l</w:t>
      </w:r>
      <w:r w:rsidR="005F4A86" w:rsidRPr="008114A9">
        <w:rPr>
          <w:sz w:val="16"/>
          <w:szCs w:val="16"/>
        </w:rPr>
        <w:t>oc</w:t>
      </w:r>
      <w:r w:rsidRPr="008114A9">
        <w:rPr>
          <w:sz w:val="16"/>
          <w:szCs w:val="16"/>
        </w:rPr>
        <w:t>ations</w:t>
      </w:r>
      <w:r w:rsidR="005F4A86" w:rsidRPr="008114A9">
        <w:rPr>
          <w:sz w:val="16"/>
          <w:szCs w:val="16"/>
        </w:rPr>
        <w:t>.  Such model</w:t>
      </w:r>
      <w:r w:rsidR="008114A9">
        <w:rPr>
          <w:sz w:val="16"/>
          <w:szCs w:val="16"/>
        </w:rPr>
        <w:t>s</w:t>
      </w:r>
      <w:r w:rsidR="005F4A86" w:rsidRPr="008114A9">
        <w:rPr>
          <w:sz w:val="16"/>
          <w:szCs w:val="16"/>
        </w:rPr>
        <w:t xml:space="preserve"> however are of little value unless they are supported by a continuous flow of </w:t>
      </w:r>
      <w:r w:rsidR="00C96472" w:rsidRPr="008114A9">
        <w:rPr>
          <w:sz w:val="16"/>
          <w:szCs w:val="16"/>
        </w:rPr>
        <w:t xml:space="preserve">assimilated </w:t>
      </w:r>
      <w:r w:rsidR="005F4A86" w:rsidRPr="008114A9">
        <w:rPr>
          <w:sz w:val="16"/>
          <w:szCs w:val="16"/>
        </w:rPr>
        <w:t>experimental</w:t>
      </w:r>
      <w:r w:rsidRPr="008114A9">
        <w:rPr>
          <w:sz w:val="16"/>
          <w:szCs w:val="16"/>
        </w:rPr>
        <w:t xml:space="preserve"> </w:t>
      </w:r>
      <w:r w:rsidR="005F4A86" w:rsidRPr="008114A9">
        <w:rPr>
          <w:sz w:val="16"/>
          <w:szCs w:val="16"/>
        </w:rPr>
        <w:t xml:space="preserve">data, mostly </w:t>
      </w:r>
      <w:r w:rsidR="00C96472" w:rsidRPr="008114A9">
        <w:rPr>
          <w:sz w:val="16"/>
          <w:szCs w:val="16"/>
        </w:rPr>
        <w:t xml:space="preserve">provided </w:t>
      </w:r>
      <w:r w:rsidR="005F4A86" w:rsidRPr="008114A9">
        <w:rPr>
          <w:sz w:val="16"/>
          <w:szCs w:val="16"/>
        </w:rPr>
        <w:t>by satellite radar altimeters.</w:t>
      </w:r>
    </w:p>
    <w:p w14:paraId="2DC3AD20" w14:textId="25FDEC3C" w:rsidR="00C96472" w:rsidRPr="008114A9" w:rsidRDefault="005F4A86" w:rsidP="008B74E0">
      <w:pPr>
        <w:pStyle w:val="Testo"/>
        <w:tabs>
          <w:tab w:val="clear" w:pos="7655"/>
        </w:tabs>
        <w:spacing w:line="240" w:lineRule="auto"/>
        <w:ind w:firstLine="0"/>
        <w:rPr>
          <w:sz w:val="16"/>
          <w:szCs w:val="16"/>
        </w:rPr>
      </w:pPr>
      <w:r w:rsidRPr="008114A9">
        <w:rPr>
          <w:sz w:val="16"/>
          <w:szCs w:val="16"/>
        </w:rPr>
        <w:t>The three main sources of wave data are th</w:t>
      </w:r>
      <w:r w:rsidR="00AC2759" w:rsidRPr="008114A9">
        <w:rPr>
          <w:sz w:val="16"/>
          <w:szCs w:val="16"/>
        </w:rPr>
        <w:t xml:space="preserve">us </w:t>
      </w:r>
      <w:r w:rsidR="00C96472" w:rsidRPr="008114A9">
        <w:rPr>
          <w:sz w:val="16"/>
          <w:szCs w:val="16"/>
        </w:rPr>
        <w:t>inextricably connected to each other. It is therefore essential that in order to correctly estimate the wave climate – and specially so the extreme values - for any engineering purpose, the basic principles should be clearly understood.</w:t>
      </w:r>
    </w:p>
    <w:p w14:paraId="1542F061" w14:textId="78C2DEEC" w:rsidR="00C96472" w:rsidRPr="008114A9" w:rsidRDefault="00C96472" w:rsidP="008B74E0">
      <w:pPr>
        <w:pStyle w:val="Testo"/>
        <w:tabs>
          <w:tab w:val="clear" w:pos="7655"/>
        </w:tabs>
        <w:spacing w:line="240" w:lineRule="auto"/>
        <w:ind w:firstLine="0"/>
        <w:rPr>
          <w:sz w:val="16"/>
          <w:szCs w:val="16"/>
        </w:rPr>
      </w:pPr>
      <w:r w:rsidRPr="008114A9">
        <w:rPr>
          <w:sz w:val="16"/>
          <w:szCs w:val="16"/>
        </w:rPr>
        <w:t>The paper presents an outline of the meth</w:t>
      </w:r>
      <w:r w:rsidR="005C3D73" w:rsidRPr="008114A9">
        <w:rPr>
          <w:sz w:val="16"/>
          <w:szCs w:val="16"/>
        </w:rPr>
        <w:t>od</w:t>
      </w:r>
      <w:r w:rsidRPr="008114A9">
        <w:rPr>
          <w:sz w:val="16"/>
          <w:szCs w:val="16"/>
        </w:rPr>
        <w:t>s needed to integrate these sources.</w:t>
      </w:r>
    </w:p>
    <w:p w14:paraId="4E420043" w14:textId="5EB88B3F" w:rsidR="00017057" w:rsidRPr="008114A9" w:rsidRDefault="00C96472" w:rsidP="007B53F5">
      <w:pPr>
        <w:pStyle w:val="Testo"/>
        <w:tabs>
          <w:tab w:val="clear" w:pos="7655"/>
        </w:tabs>
        <w:spacing w:line="240" w:lineRule="auto"/>
        <w:ind w:firstLine="0"/>
        <w:rPr>
          <w:sz w:val="16"/>
          <w:szCs w:val="16"/>
        </w:rPr>
      </w:pPr>
      <w:r w:rsidRPr="008114A9">
        <w:rPr>
          <w:sz w:val="16"/>
          <w:szCs w:val="16"/>
        </w:rPr>
        <w:t xml:space="preserve"> </w:t>
      </w:r>
    </w:p>
    <w:p w14:paraId="194B8162" w14:textId="77777777" w:rsidR="00C96472" w:rsidRDefault="00C96472" w:rsidP="007B53F5">
      <w:pPr>
        <w:pStyle w:val="Testo"/>
        <w:tabs>
          <w:tab w:val="clear" w:pos="7655"/>
        </w:tabs>
        <w:spacing w:line="240" w:lineRule="auto"/>
        <w:ind w:firstLine="0"/>
        <w:rPr>
          <w:color w:val="00B050"/>
        </w:rPr>
      </w:pPr>
    </w:p>
    <w:p w14:paraId="44F77B9D" w14:textId="77777777" w:rsidR="009C644A" w:rsidRDefault="009C644A" w:rsidP="007B53F5">
      <w:pPr>
        <w:pStyle w:val="Testo"/>
        <w:tabs>
          <w:tab w:val="clear" w:pos="7655"/>
        </w:tabs>
        <w:spacing w:line="240" w:lineRule="auto"/>
        <w:ind w:firstLine="0"/>
        <w:rPr>
          <w:color w:val="00B050"/>
        </w:rPr>
      </w:pPr>
    </w:p>
    <w:p w14:paraId="3EA6CF32" w14:textId="0E6A2DA0" w:rsidR="00BB6B21" w:rsidRPr="008114A9" w:rsidRDefault="008114A9" w:rsidP="008114A9">
      <w:pPr>
        <w:pStyle w:val="titoletto"/>
        <w:rPr>
          <w:b w:val="0"/>
        </w:rPr>
      </w:pPr>
      <w:r w:rsidRPr="008114A9">
        <w:rPr>
          <w:bCs/>
          <w:iCs w:val="0"/>
        </w:rPr>
        <w:t>1.</w:t>
      </w:r>
      <w:r>
        <w:t xml:space="preserve"> </w:t>
      </w:r>
      <w:r w:rsidR="00BB6B21" w:rsidRPr="008114A9">
        <w:t>Background</w:t>
      </w:r>
    </w:p>
    <w:p w14:paraId="6B21E1DC" w14:textId="77777777" w:rsidR="009C644A" w:rsidRPr="009C644A" w:rsidRDefault="009C644A" w:rsidP="009C644A">
      <w:pPr>
        <w:pStyle w:val="Testo"/>
        <w:tabs>
          <w:tab w:val="clear" w:pos="7655"/>
        </w:tabs>
        <w:spacing w:line="240" w:lineRule="auto"/>
        <w:ind w:firstLine="0"/>
        <w:rPr>
          <w:b/>
          <w:color w:val="00B050"/>
        </w:rPr>
      </w:pPr>
    </w:p>
    <w:p w14:paraId="03B217F3" w14:textId="292B2B57" w:rsidR="009C644A" w:rsidRPr="008114A9" w:rsidRDefault="009C644A" w:rsidP="009C644A">
      <w:pPr>
        <w:pStyle w:val="Testo"/>
        <w:tabs>
          <w:tab w:val="clear" w:pos="7655"/>
        </w:tabs>
        <w:spacing w:line="240" w:lineRule="auto"/>
        <w:ind w:firstLine="0"/>
      </w:pPr>
      <w:r w:rsidRPr="008114A9">
        <w:t xml:space="preserve">The evaluation of extreme storms must of course be based upon an adequate time series of sea state data. In the following, the main sources are briefly described </w:t>
      </w:r>
    </w:p>
    <w:p w14:paraId="5B22F9F7" w14:textId="77777777" w:rsidR="009C644A" w:rsidRPr="009C644A" w:rsidRDefault="009C644A" w:rsidP="009C644A">
      <w:pPr>
        <w:pStyle w:val="titoletto"/>
        <w:rPr>
          <w:color w:val="00B050"/>
        </w:rPr>
      </w:pPr>
    </w:p>
    <w:p w14:paraId="0131C74B" w14:textId="10084057" w:rsidR="00BB6B21" w:rsidRPr="008114A9" w:rsidRDefault="00BB6B21" w:rsidP="008114A9">
      <w:pPr>
        <w:pStyle w:val="titoletto"/>
        <w:numPr>
          <w:ilvl w:val="1"/>
          <w:numId w:val="20"/>
        </w:numPr>
        <w:rPr>
          <w:i/>
          <w:iCs w:val="0"/>
        </w:rPr>
      </w:pPr>
      <w:r w:rsidRPr="008114A9">
        <w:rPr>
          <w:i/>
          <w:iCs w:val="0"/>
        </w:rPr>
        <w:t>P</w:t>
      </w:r>
      <w:r w:rsidR="000D0D63" w:rsidRPr="008114A9">
        <w:rPr>
          <w:i/>
          <w:iCs w:val="0"/>
        </w:rPr>
        <w:t>oint</w:t>
      </w:r>
      <w:r w:rsidRPr="008114A9">
        <w:rPr>
          <w:i/>
          <w:iCs w:val="0"/>
        </w:rPr>
        <w:t xml:space="preserve"> data</w:t>
      </w:r>
    </w:p>
    <w:p w14:paraId="0A397080" w14:textId="5B28112C" w:rsidR="00BB6B21" w:rsidRPr="008114A9" w:rsidRDefault="00BB6B21" w:rsidP="007B53F5">
      <w:pPr>
        <w:pStyle w:val="Testo"/>
        <w:tabs>
          <w:tab w:val="clear" w:pos="7655"/>
        </w:tabs>
        <w:spacing w:line="240" w:lineRule="auto"/>
        <w:ind w:firstLine="0"/>
      </w:pPr>
      <w:r w:rsidRPr="008114A9">
        <w:t xml:space="preserve">In situ </w:t>
      </w:r>
      <w:r w:rsidR="007B53F5" w:rsidRPr="008114A9">
        <w:t xml:space="preserve">wave meters </w:t>
      </w:r>
      <w:r w:rsidRPr="008114A9">
        <w:t xml:space="preserve">are certainly the most </w:t>
      </w:r>
      <w:r w:rsidR="00976E45" w:rsidRPr="008114A9">
        <w:t>well-known</w:t>
      </w:r>
      <w:r w:rsidRPr="008114A9">
        <w:t>, and p</w:t>
      </w:r>
      <w:r w:rsidR="00AC2759" w:rsidRPr="008114A9">
        <w:t xml:space="preserve">ossibly </w:t>
      </w:r>
      <w:r w:rsidRPr="008114A9">
        <w:t>still the most reliable source of</w:t>
      </w:r>
      <w:r w:rsidR="005773A4" w:rsidRPr="008114A9">
        <w:t xml:space="preserve"> information of</w:t>
      </w:r>
      <w:r w:rsidRPr="008114A9">
        <w:t xml:space="preserve"> sea state</w:t>
      </w:r>
      <w:r w:rsidR="005773A4" w:rsidRPr="008114A9">
        <w:t xml:space="preserve"> data</w:t>
      </w:r>
      <w:r w:rsidRPr="008114A9">
        <w:t>. The traditional b</w:t>
      </w:r>
      <w:r w:rsidR="007B53F5" w:rsidRPr="008114A9">
        <w:t>uoys,</w:t>
      </w:r>
      <w:r w:rsidRPr="008114A9">
        <w:t xml:space="preserve"> as well as pole or platform gauges</w:t>
      </w:r>
      <w:r w:rsidR="007B53F5" w:rsidRPr="008114A9">
        <w:t xml:space="preserve"> </w:t>
      </w:r>
      <w:r w:rsidRPr="008114A9">
        <w:t>and</w:t>
      </w:r>
      <w:r w:rsidR="007B53F5" w:rsidRPr="008114A9">
        <w:t xml:space="preserve"> sometimes pressure gauges,</w:t>
      </w:r>
      <w:r w:rsidRPr="008114A9">
        <w:t xml:space="preserve"> are </w:t>
      </w:r>
      <w:r w:rsidR="000D5E24" w:rsidRPr="008114A9">
        <w:t xml:space="preserve">kept on site and </w:t>
      </w:r>
      <w:r w:rsidRPr="008114A9">
        <w:t xml:space="preserve">constantly technologically improved, providing very detailed information such </w:t>
      </w:r>
      <w:r w:rsidR="000D5E24" w:rsidRPr="008114A9">
        <w:t xml:space="preserve">wave spectra, significant wave height (SWH) </w:t>
      </w:r>
      <w:r w:rsidRPr="008114A9">
        <w:t>and sometimes maximum single wave.  (</w:t>
      </w:r>
      <w:proofErr w:type="spellStart"/>
      <w:r w:rsidR="003A085C" w:rsidRPr="008114A9">
        <w:t>Reale</w:t>
      </w:r>
      <w:proofErr w:type="spellEnd"/>
      <w:r w:rsidR="003A085C" w:rsidRPr="008114A9">
        <w:t xml:space="preserve"> et al</w:t>
      </w:r>
      <w:r w:rsidRPr="008114A9">
        <w:t xml:space="preserve"> 20</w:t>
      </w:r>
      <w:r w:rsidR="003A085C" w:rsidRPr="008114A9">
        <w:t>18</w:t>
      </w:r>
      <w:r w:rsidRPr="008114A9">
        <w:t xml:space="preserve"> </w:t>
      </w:r>
      <w:r w:rsidR="00932648" w:rsidRPr="008114A9">
        <w:t>gives a quick review of these techniques</w:t>
      </w:r>
      <w:r w:rsidR="006F0616" w:rsidRPr="008114A9">
        <w:t>)</w:t>
      </w:r>
      <w:r w:rsidR="00932648" w:rsidRPr="008114A9">
        <w:t xml:space="preserve">. </w:t>
      </w:r>
      <w:r w:rsidRPr="008114A9">
        <w:t xml:space="preserve">New developments have led to the availability of land and </w:t>
      </w:r>
      <w:r w:rsidR="008114A9" w:rsidRPr="008114A9">
        <w:t>platform</w:t>
      </w:r>
      <w:r w:rsidR="008114A9">
        <w:t xml:space="preserve">-based </w:t>
      </w:r>
      <w:r w:rsidRPr="008114A9">
        <w:t>sea state radars, working eit</w:t>
      </w:r>
      <w:r w:rsidR="00932648" w:rsidRPr="008114A9">
        <w:t>her on X or S bands (Serafino et</w:t>
      </w:r>
      <w:r w:rsidR="000212A5" w:rsidRPr="008114A9">
        <w:t xml:space="preserve"> </w:t>
      </w:r>
      <w:r w:rsidR="00932648" w:rsidRPr="008114A9">
        <w:t>a</w:t>
      </w:r>
      <w:r w:rsidR="000212A5" w:rsidRPr="008114A9">
        <w:t>l., 2022</w:t>
      </w:r>
      <w:r w:rsidR="00932648" w:rsidRPr="008114A9">
        <w:t>), sometimes making use of Doppler techniques (</w:t>
      </w:r>
      <w:proofErr w:type="spellStart"/>
      <w:r w:rsidR="000212A5" w:rsidRPr="008114A9">
        <w:t>Lyzenga</w:t>
      </w:r>
      <w:proofErr w:type="spellEnd"/>
      <w:r w:rsidR="000212A5" w:rsidRPr="008114A9">
        <w:t xml:space="preserve"> et al 2010</w:t>
      </w:r>
      <w:r w:rsidR="00932648" w:rsidRPr="008114A9">
        <w:t>)</w:t>
      </w:r>
      <w:r w:rsidR="005C60A2" w:rsidRPr="008114A9">
        <w:t xml:space="preserve">. Research is currently being carried out on the possibility of applying HF radar systems, which are presently to measure sea currents, to </w:t>
      </w:r>
      <w:r w:rsidR="006F0616" w:rsidRPr="008114A9">
        <w:t>also</w:t>
      </w:r>
      <w:r w:rsidR="005C60A2" w:rsidRPr="008114A9">
        <w:t xml:space="preserve"> evaluate SWH; another interesting perspective is also the application of seismographic recordings</w:t>
      </w:r>
      <w:r w:rsidR="00382AF3" w:rsidRPr="008114A9">
        <w:rPr>
          <w:i/>
          <w:sz w:val="16"/>
          <w:szCs w:val="16"/>
        </w:rPr>
        <w:t xml:space="preserve"> </w:t>
      </w:r>
      <w:r w:rsidR="005C60A2" w:rsidRPr="008114A9">
        <w:t xml:space="preserve">which, after careful elaboration and calibration, could provide </w:t>
      </w:r>
      <w:r w:rsidR="00D400F4" w:rsidRPr="008114A9">
        <w:t xml:space="preserve">good </w:t>
      </w:r>
      <w:r w:rsidR="005C60A2" w:rsidRPr="008114A9">
        <w:t>estimate</w:t>
      </w:r>
      <w:r w:rsidR="00D400F4" w:rsidRPr="008114A9">
        <w:t>s</w:t>
      </w:r>
      <w:r w:rsidR="005C60A2" w:rsidRPr="008114A9">
        <w:t xml:space="preserve"> of SWH.</w:t>
      </w:r>
    </w:p>
    <w:p w14:paraId="4FA29C12" w14:textId="090A630E" w:rsidR="00324126" w:rsidRDefault="005C60A2" w:rsidP="001C7C77">
      <w:pPr>
        <w:pStyle w:val="Testo"/>
        <w:tabs>
          <w:tab w:val="clear" w:pos="7655"/>
        </w:tabs>
        <w:spacing w:line="240" w:lineRule="auto"/>
        <w:ind w:firstLine="0"/>
      </w:pPr>
      <w:r w:rsidRPr="008114A9">
        <w:t xml:space="preserve">Despite </w:t>
      </w:r>
      <w:r w:rsidR="00443988" w:rsidRPr="008114A9">
        <w:t>the quality and the reliability of th</w:t>
      </w:r>
      <w:r w:rsidR="009242B6" w:rsidRPr="008114A9">
        <w:t>ese</w:t>
      </w:r>
      <w:r w:rsidR="00443988" w:rsidRPr="008114A9">
        <w:t xml:space="preserve"> local systems</w:t>
      </w:r>
      <w:r w:rsidR="009242B6" w:rsidRPr="008114A9">
        <w:t>,</w:t>
      </w:r>
      <w:r w:rsidR="00CD4926" w:rsidRPr="008114A9">
        <w:t xml:space="preserve"> they present </w:t>
      </w:r>
      <w:r w:rsidR="007643CF" w:rsidRPr="008114A9">
        <w:t>obvious limitations</w:t>
      </w:r>
      <w:r w:rsidR="00443988" w:rsidRPr="008114A9">
        <w:t xml:space="preserve"> </w:t>
      </w:r>
      <w:r w:rsidR="00CD4926" w:rsidRPr="008114A9">
        <w:t xml:space="preserve">when the objective is the </w:t>
      </w:r>
      <w:r w:rsidR="007643CF" w:rsidRPr="008114A9">
        <w:t xml:space="preserve">estimation of </w:t>
      </w:r>
      <w:r w:rsidR="006F0616" w:rsidRPr="008114A9">
        <w:t>SWH for very high return periods (TR</w:t>
      </w:r>
      <w:r w:rsidR="00D400F4" w:rsidRPr="008114A9">
        <w:t>)</w:t>
      </w:r>
      <w:r w:rsidR="007643CF" w:rsidRPr="008114A9">
        <w:t>. I</w:t>
      </w:r>
      <w:r w:rsidR="00CD4926" w:rsidRPr="008114A9">
        <w:t xml:space="preserve">n the first place, by their nature, they only supply </w:t>
      </w:r>
      <w:r w:rsidR="007643CF" w:rsidRPr="008114A9">
        <w:t xml:space="preserve">data on the location where the device is installed, and in any </w:t>
      </w:r>
      <w:r w:rsidR="008114A9" w:rsidRPr="008114A9">
        <w:t>case,</w:t>
      </w:r>
      <w:r w:rsidR="007643CF" w:rsidRPr="008114A9">
        <w:t xml:space="preserve"> there are relatively few sites which have monitored long enough to provide long enough time series to allow a reliable statistical analysis.</w:t>
      </w:r>
      <w:r w:rsidR="00324126" w:rsidRPr="008114A9">
        <w:t xml:space="preserve"> Besides, </w:t>
      </w:r>
      <w:r w:rsidR="003A085C" w:rsidRPr="008114A9">
        <w:t xml:space="preserve">some </w:t>
      </w:r>
      <w:r w:rsidR="00324126" w:rsidRPr="008114A9">
        <w:t xml:space="preserve">buoy values of </w:t>
      </w:r>
      <w:r w:rsidR="00D400F4" w:rsidRPr="008114A9">
        <w:t>SWH</w:t>
      </w:r>
      <w:r w:rsidR="00324126" w:rsidRPr="008114A9">
        <w:t xml:space="preserve"> are often obtained from hourly spectral analysis of 20-min records, and as a consequence they might miss high intensity </w:t>
      </w:r>
      <w:r w:rsidR="00D400F4" w:rsidRPr="008114A9">
        <w:t>SWH</w:t>
      </w:r>
      <w:r w:rsidR="00324126" w:rsidRPr="008114A9">
        <w:t xml:space="preserve"> peaks.</w:t>
      </w:r>
    </w:p>
    <w:p w14:paraId="6E86B3D3" w14:textId="77777777" w:rsidR="00115E01" w:rsidRPr="008114A9" w:rsidRDefault="00115E01" w:rsidP="001C7C77">
      <w:pPr>
        <w:pStyle w:val="Testo"/>
        <w:tabs>
          <w:tab w:val="clear" w:pos="7655"/>
        </w:tabs>
        <w:spacing w:line="240" w:lineRule="auto"/>
        <w:ind w:firstLine="0"/>
      </w:pPr>
    </w:p>
    <w:p w14:paraId="4B12D219" w14:textId="58B56717" w:rsidR="00BB6B21" w:rsidRPr="008114A9" w:rsidRDefault="00907F38" w:rsidP="008114A9">
      <w:pPr>
        <w:pStyle w:val="titoletto"/>
        <w:numPr>
          <w:ilvl w:val="1"/>
          <w:numId w:val="20"/>
        </w:numPr>
        <w:rPr>
          <w:i/>
          <w:iCs w:val="0"/>
        </w:rPr>
      </w:pPr>
      <w:r w:rsidRPr="008114A9">
        <w:rPr>
          <w:i/>
          <w:iCs w:val="0"/>
        </w:rPr>
        <w:t>Satellite data</w:t>
      </w:r>
    </w:p>
    <w:p w14:paraId="774268F8" w14:textId="2BE5D6C5" w:rsidR="00CD3F17" w:rsidRPr="008114A9" w:rsidRDefault="001D679A" w:rsidP="00CF4971">
      <w:pPr>
        <w:pStyle w:val="Testo"/>
        <w:tabs>
          <w:tab w:val="clear" w:pos="7655"/>
        </w:tabs>
        <w:spacing w:line="240" w:lineRule="auto"/>
        <w:ind w:firstLine="0"/>
      </w:pPr>
      <w:r w:rsidRPr="008114A9">
        <w:t xml:space="preserve">Satellite radar measurement of both surface wind and SWH have been available since the launch  of </w:t>
      </w:r>
      <w:proofErr w:type="spellStart"/>
      <w:r w:rsidRPr="008114A9">
        <w:t>Geosat</w:t>
      </w:r>
      <w:proofErr w:type="spellEnd"/>
      <w:r w:rsidRPr="008114A9">
        <w:t xml:space="preserve"> in 1985</w:t>
      </w:r>
      <w:r w:rsidR="008010BA" w:rsidRPr="008114A9">
        <w:rPr>
          <w:rFonts w:ascii="Palatino" w:hAnsi="Palatino"/>
          <w:szCs w:val="24"/>
          <w:lang w:val="en-US"/>
        </w:rPr>
        <w:t xml:space="preserve"> (</w:t>
      </w:r>
      <w:proofErr w:type="spellStart"/>
      <w:r w:rsidR="008010BA" w:rsidRPr="008114A9">
        <w:rPr>
          <w:rFonts w:ascii="Palatino" w:hAnsi="Palatino"/>
          <w:szCs w:val="24"/>
          <w:lang w:val="en-US"/>
        </w:rPr>
        <w:t>Ribal</w:t>
      </w:r>
      <w:proofErr w:type="spellEnd"/>
      <w:r w:rsidR="008010BA" w:rsidRPr="008114A9">
        <w:rPr>
          <w:rFonts w:ascii="Palatino" w:hAnsi="Palatino"/>
          <w:szCs w:val="24"/>
          <w:lang w:val="en-US"/>
        </w:rPr>
        <w:t xml:space="preserve"> </w:t>
      </w:r>
      <w:r w:rsidR="008010BA" w:rsidRPr="008114A9">
        <w:rPr>
          <w:szCs w:val="24"/>
        </w:rPr>
        <w:t xml:space="preserve">and </w:t>
      </w:r>
      <w:r w:rsidR="008010BA" w:rsidRPr="008114A9">
        <w:rPr>
          <w:rFonts w:ascii="Palatino" w:hAnsi="Palatino"/>
          <w:szCs w:val="24"/>
          <w:lang w:val="en-US"/>
        </w:rPr>
        <w:t xml:space="preserve"> Young </w:t>
      </w:r>
      <w:r w:rsidR="008010BA" w:rsidRPr="008114A9">
        <w:rPr>
          <w:szCs w:val="24"/>
        </w:rPr>
        <w:t xml:space="preserve"> </w:t>
      </w:r>
      <w:r w:rsidR="008010BA" w:rsidRPr="008114A9">
        <w:rPr>
          <w:rFonts w:ascii="Palatino" w:hAnsi="Palatino"/>
          <w:szCs w:val="24"/>
          <w:lang w:val="en-US"/>
        </w:rPr>
        <w:t>2019)</w:t>
      </w:r>
      <w:r w:rsidRPr="008114A9">
        <w:t xml:space="preserve">.  Since then </w:t>
      </w:r>
      <w:r w:rsidR="00907F38" w:rsidRPr="008114A9">
        <w:t xml:space="preserve">there has been </w:t>
      </w:r>
      <w:r w:rsidRPr="008114A9">
        <w:t>a</w:t>
      </w:r>
      <w:r w:rsidR="00907F38" w:rsidRPr="008114A9">
        <w:t xml:space="preserve"> continuous coverage of global altimeter data</w:t>
      </w:r>
      <w:r w:rsidRPr="008114A9">
        <w:t xml:space="preserve"> </w:t>
      </w:r>
      <w:r w:rsidR="00CF4971" w:rsidRPr="008114A9">
        <w:t>(see</w:t>
      </w:r>
      <w:r w:rsidR="00295E41">
        <w:t xml:space="preserve"> </w:t>
      </w:r>
      <w:r w:rsidR="00CF4971" w:rsidRPr="008114A9">
        <w:t xml:space="preserve">Fig. 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7"/>
      </w:tblGrid>
      <w:tr w:rsidR="00765396" w14:paraId="2D2FC59E" w14:textId="77777777" w:rsidTr="00725500">
        <w:tc>
          <w:tcPr>
            <w:tcW w:w="7927" w:type="dxa"/>
          </w:tcPr>
          <w:p w14:paraId="7AE48E30" w14:textId="76054AF6" w:rsidR="00765396" w:rsidRDefault="00765396" w:rsidP="00765396">
            <w:pPr>
              <w:pStyle w:val="titoletto"/>
              <w:rPr>
                <w:color w:val="000000" w:themeColor="text1"/>
              </w:rPr>
            </w:pPr>
            <w:r>
              <w:rPr>
                <w:noProof/>
                <w:lang w:val="it-IT"/>
              </w:rPr>
              <w:lastRenderedPageBreak/>
              <w:drawing>
                <wp:anchor distT="0" distB="0" distL="114300" distR="114300" simplePos="0" relativeHeight="251694080" behindDoc="0" locked="0" layoutInCell="1" allowOverlap="1" wp14:anchorId="4419BF45" wp14:editId="0EFE07C5">
                  <wp:simplePos x="0" y="0"/>
                  <wp:positionH relativeFrom="margin">
                    <wp:posOffset>506730</wp:posOffset>
                  </wp:positionH>
                  <wp:positionV relativeFrom="paragraph">
                    <wp:posOffset>86995</wp:posOffset>
                  </wp:positionV>
                  <wp:extent cx="3866515" cy="2534920"/>
                  <wp:effectExtent l="0" t="0" r="635" b="0"/>
                  <wp:wrapTopAndBottom/>
                  <wp:docPr id="4" name="Immagine 4" descr="https://journals.ametsoc.org/view/journals/atot/34/6/full-jtech-d-16-0145.1-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journals.ametsoc.org/view/journals/atot/34/6/full-jtech-d-16-0145.1-f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66515" cy="2534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67E2ECF" w14:textId="325A3D2A" w:rsidR="00296FE1" w:rsidRPr="00765396" w:rsidRDefault="00296FE1" w:rsidP="00296FE1">
      <w:pPr>
        <w:pStyle w:val="didascalia"/>
        <w:jc w:val="left"/>
        <w:rPr>
          <w:b/>
          <w:i w:val="0"/>
        </w:rPr>
      </w:pPr>
      <w:bookmarkStart w:id="1" w:name="_Ref277407215"/>
      <w:r>
        <w:rPr>
          <w:b/>
          <w:i w:val="0"/>
        </w:rPr>
        <w:t>Figure</w:t>
      </w:r>
      <w:r w:rsidRPr="00643F64">
        <w:rPr>
          <w:b/>
          <w:i w:val="0"/>
        </w:rPr>
        <w:t xml:space="preserve"> 1</w:t>
      </w:r>
      <w:r>
        <w:rPr>
          <w:b/>
          <w:i w:val="0"/>
        </w:rPr>
        <w:t xml:space="preserve"> </w:t>
      </w:r>
      <w:bookmarkEnd w:id="1"/>
      <w:r>
        <w:rPr>
          <w:b/>
          <w:i w:val="0"/>
        </w:rPr>
        <w:t xml:space="preserve">- </w:t>
      </w:r>
      <w:r w:rsidRPr="00296FE1">
        <w:rPr>
          <w:bCs w:val="0"/>
          <w:i w:val="0"/>
        </w:rPr>
        <w:t>Durations of satellite missions included in the combined database (From Ribal and Young 2019)</w:t>
      </w:r>
    </w:p>
    <w:p w14:paraId="737A111E" w14:textId="08C01E6C" w:rsidR="00296FE1" w:rsidRPr="00643F64" w:rsidRDefault="00296FE1" w:rsidP="00296FE1">
      <w:pPr>
        <w:pStyle w:val="Testo"/>
        <w:ind w:firstLine="0"/>
        <w:jc w:val="left"/>
        <w:rPr>
          <w:bCs/>
          <w:i/>
          <w:noProof/>
          <w:sz w:val="16"/>
          <w:szCs w:val="16"/>
        </w:rPr>
      </w:pPr>
      <w:r w:rsidRPr="00A66EB1">
        <w:rPr>
          <w:b/>
          <w:sz w:val="16"/>
          <w:szCs w:val="16"/>
        </w:rPr>
        <w:t>Fig. 1</w:t>
      </w:r>
      <w:r>
        <w:rPr>
          <w:b/>
          <w:sz w:val="16"/>
          <w:szCs w:val="16"/>
        </w:rPr>
        <w:t xml:space="preserve"> </w:t>
      </w:r>
      <w:r w:rsidRPr="00A66EB1">
        <w:rPr>
          <w:bCs/>
        </w:rPr>
        <w:t>-</w:t>
      </w:r>
      <w:r w:rsidRPr="00643F64">
        <w:t xml:space="preserve"> </w:t>
      </w:r>
      <w:r w:rsidRPr="00296FE1">
        <w:rPr>
          <w:bCs/>
          <w:i/>
          <w:noProof/>
          <w:sz w:val="16"/>
          <w:szCs w:val="16"/>
        </w:rPr>
        <w:t xml:space="preserve">Durata delle missioni satellitari incluse nel database combinato </w:t>
      </w:r>
      <w:r w:rsidR="00295E41">
        <w:rPr>
          <w:bCs/>
          <w:i/>
          <w:noProof/>
          <w:sz w:val="16"/>
          <w:szCs w:val="16"/>
        </w:rPr>
        <w:t>(</w:t>
      </w:r>
      <w:r w:rsidRPr="00296FE1">
        <w:rPr>
          <w:bCs/>
          <w:i/>
          <w:noProof/>
          <w:sz w:val="16"/>
          <w:szCs w:val="16"/>
        </w:rPr>
        <w:t>Ribal and Young 2019)</w:t>
      </w:r>
    </w:p>
    <w:p w14:paraId="42DEAF83" w14:textId="77777777" w:rsidR="00765396" w:rsidRDefault="00765396" w:rsidP="00296FE1">
      <w:pPr>
        <w:pStyle w:val="didascalia"/>
        <w:jc w:val="left"/>
        <w:rPr>
          <w:b/>
          <w:i w:val="0"/>
        </w:rPr>
      </w:pPr>
    </w:p>
    <w:p w14:paraId="40C368CE" w14:textId="77777777" w:rsidR="00765396" w:rsidRDefault="00765396" w:rsidP="00765396">
      <w:pPr>
        <w:pStyle w:val="didascalia"/>
        <w:rPr>
          <w:b/>
          <w:i w:val="0"/>
        </w:rPr>
      </w:pPr>
    </w:p>
    <w:p w14:paraId="6CFC3190" w14:textId="658EEB46" w:rsidR="00902797" w:rsidRPr="00296FE1" w:rsidRDefault="00CF4971" w:rsidP="00CF4971">
      <w:pPr>
        <w:pStyle w:val="Testo"/>
        <w:tabs>
          <w:tab w:val="clear" w:pos="7655"/>
        </w:tabs>
        <w:spacing w:line="240" w:lineRule="auto"/>
        <w:ind w:firstLine="0"/>
      </w:pPr>
      <w:r w:rsidRPr="00296FE1">
        <w:t>The altimeter footprint is between 5 and 10</w:t>
      </w:r>
      <w:r w:rsidR="005C3D73" w:rsidRPr="00296FE1">
        <w:t xml:space="preserve"> </w:t>
      </w:r>
      <w:r w:rsidRPr="00296FE1">
        <w:t>k</w:t>
      </w:r>
      <w:r w:rsidR="005C3D73" w:rsidRPr="00296FE1">
        <w:t>m</w:t>
      </w:r>
      <w:r w:rsidRPr="00296FE1">
        <w:t xml:space="preserve"> in ra</w:t>
      </w:r>
      <w:r w:rsidR="00BE3832" w:rsidRPr="00296FE1">
        <w:t>n</w:t>
      </w:r>
      <w:r w:rsidRPr="00296FE1">
        <w:t>ge (across satellite path) and about the same in azimuth</w:t>
      </w:r>
      <w:r w:rsidR="00D85FA2" w:rsidRPr="00296FE1">
        <w:t xml:space="preserve"> </w:t>
      </w:r>
      <w:r w:rsidRPr="00296FE1">
        <w:t>for the older satellites, while the most</w:t>
      </w:r>
      <w:r w:rsidR="00D17E98" w:rsidRPr="00296FE1">
        <w:t xml:space="preserve"> recent altimeter</w:t>
      </w:r>
      <w:r w:rsidR="005C3D73" w:rsidRPr="00296FE1">
        <w:t>s</w:t>
      </w:r>
      <w:r w:rsidR="00D17E98" w:rsidRPr="00296FE1">
        <w:t xml:space="preserve"> make use of Doppler technology </w:t>
      </w:r>
      <w:r w:rsidR="00BE3832" w:rsidRPr="00296FE1">
        <w:t xml:space="preserve">to </w:t>
      </w:r>
      <w:r w:rsidR="00D17E98" w:rsidRPr="00296FE1">
        <w:t>provide an azimuth resolution of a few</w:t>
      </w:r>
      <w:r w:rsidR="00902797" w:rsidRPr="00296FE1">
        <w:t xml:space="preserve"> hundred </w:t>
      </w:r>
      <w:r w:rsidR="00D17E98" w:rsidRPr="00296FE1">
        <w:t>metres</w:t>
      </w:r>
      <w:r w:rsidR="00902797" w:rsidRPr="00296FE1">
        <w:t>.</w:t>
      </w:r>
    </w:p>
    <w:p w14:paraId="03F36AE4" w14:textId="72C37BAF" w:rsidR="00296FE1" w:rsidRDefault="003D48A8" w:rsidP="00D85FA2">
      <w:pPr>
        <w:pStyle w:val="Testo"/>
        <w:tabs>
          <w:tab w:val="clear" w:pos="7655"/>
        </w:tabs>
        <w:spacing w:line="240" w:lineRule="auto"/>
        <w:ind w:firstLine="0"/>
      </w:pPr>
      <w:r w:rsidRPr="00296FE1">
        <w:t>The quality and the reliability of altimeter measurements has been repeatedly tested against buoy measurement by many Authors over the year</w:t>
      </w:r>
      <w:r w:rsidR="00E81220" w:rsidRPr="00296FE1">
        <w:t>s</w:t>
      </w:r>
      <w:r w:rsidRPr="00296FE1">
        <w:t>.</w:t>
      </w:r>
    </w:p>
    <w:p w14:paraId="506CED7F" w14:textId="77777777" w:rsidR="00725500" w:rsidRDefault="00725500" w:rsidP="00D85FA2">
      <w:pPr>
        <w:pStyle w:val="Testo"/>
        <w:tabs>
          <w:tab w:val="clear" w:pos="7655"/>
        </w:tabs>
        <w:spacing w:line="240" w:lineRule="auto"/>
        <w:ind w:firstLine="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3"/>
        <w:gridCol w:w="3964"/>
      </w:tblGrid>
      <w:tr w:rsidR="00295E41" w14:paraId="021DFA57" w14:textId="77777777" w:rsidTr="00725500">
        <w:tc>
          <w:tcPr>
            <w:tcW w:w="3963" w:type="dxa"/>
          </w:tcPr>
          <w:p w14:paraId="39E0EAF9" w14:textId="68F9218E" w:rsidR="00295E41" w:rsidRDefault="00295E41" w:rsidP="00D85FA2">
            <w:pPr>
              <w:pStyle w:val="Testo"/>
              <w:tabs>
                <w:tab w:val="clear" w:pos="7655"/>
              </w:tabs>
              <w:spacing w:line="240" w:lineRule="auto"/>
              <w:ind w:firstLine="0"/>
            </w:pPr>
            <w:r w:rsidRPr="00BF6C89">
              <w:rPr>
                <w:noProof/>
                <w:color w:val="00B050"/>
                <w:lang w:val="it-IT"/>
              </w:rPr>
              <w:drawing>
                <wp:inline distT="0" distB="0" distL="0" distR="0" wp14:anchorId="38892CE3" wp14:editId="018BD450">
                  <wp:extent cx="1632857" cy="1666875"/>
                  <wp:effectExtent l="0" t="0" r="5715" b="0"/>
                  <wp:docPr id="5" name="Immagine 5" descr="https://journals.ametsoc.org/view/journals/atot/34/6/full-jtech-d-16-0145.1-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journals.ametsoc.org/view/journals/atot/34/6/full-jtech-d-16-0145.1-f5.jpg"/>
                          <pic:cNvPicPr>
                            <a:picLocks noChangeAspect="1" noChangeArrowheads="1"/>
                          </pic:cNvPicPr>
                        </pic:nvPicPr>
                        <pic:blipFill rotWithShape="1">
                          <a:blip r:embed="rId9">
                            <a:extLst>
                              <a:ext uri="{28A0092B-C50C-407E-A947-70E740481C1C}">
                                <a14:useLocalDpi xmlns:a14="http://schemas.microsoft.com/office/drawing/2010/main" val="0"/>
                              </a:ext>
                            </a:extLst>
                          </a:blip>
                          <a:srcRect r="49757"/>
                          <a:stretch/>
                        </pic:blipFill>
                        <pic:spPr bwMode="auto">
                          <a:xfrm>
                            <a:off x="0" y="0"/>
                            <a:ext cx="1632857" cy="16668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64" w:type="dxa"/>
          </w:tcPr>
          <w:p w14:paraId="04A3270E" w14:textId="07EFAD5F" w:rsidR="00295E41" w:rsidRDefault="00295E41" w:rsidP="00D85FA2">
            <w:pPr>
              <w:pStyle w:val="Testo"/>
              <w:tabs>
                <w:tab w:val="clear" w:pos="7655"/>
              </w:tabs>
              <w:spacing w:line="240" w:lineRule="auto"/>
              <w:ind w:firstLine="0"/>
            </w:pPr>
            <w:r w:rsidRPr="00BF6C89">
              <w:rPr>
                <w:noProof/>
                <w:color w:val="00B050"/>
                <w:lang w:val="it-IT"/>
              </w:rPr>
              <w:drawing>
                <wp:inline distT="0" distB="0" distL="0" distR="0" wp14:anchorId="10DAD9ED" wp14:editId="5755FDB5">
                  <wp:extent cx="1643041" cy="1666240"/>
                  <wp:effectExtent l="0" t="0" r="0" b="0"/>
                  <wp:docPr id="8" name="Immagine 8" descr="https://journals.ametsoc.org/view/journals/atot/34/6/full-jtech-d-16-0145.1-f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journals.ametsoc.org/view/journals/atot/34/6/full-jtech-d-16-0145.1-f5.jpg"/>
                          <pic:cNvPicPr>
                            <a:picLocks noChangeAspect="1" noChangeArrowheads="1"/>
                          </pic:cNvPicPr>
                        </pic:nvPicPr>
                        <pic:blipFill rotWithShape="1">
                          <a:blip r:embed="rId9">
                            <a:extLst>
                              <a:ext uri="{28A0092B-C50C-407E-A947-70E740481C1C}">
                                <a14:useLocalDpi xmlns:a14="http://schemas.microsoft.com/office/drawing/2010/main" val="0"/>
                              </a:ext>
                            </a:extLst>
                          </a:blip>
                          <a:srcRect l="50262" r="-838"/>
                          <a:stretch/>
                        </pic:blipFill>
                        <pic:spPr bwMode="auto">
                          <a:xfrm>
                            <a:off x="0" y="0"/>
                            <a:ext cx="1643667" cy="166687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95E41" w14:paraId="0FE33FEC" w14:textId="77777777" w:rsidTr="00725500">
        <w:tc>
          <w:tcPr>
            <w:tcW w:w="3963" w:type="dxa"/>
          </w:tcPr>
          <w:p w14:paraId="53197C33" w14:textId="3B5AE294" w:rsidR="00295E41" w:rsidRPr="00295E41" w:rsidRDefault="00295E41" w:rsidP="005A27F7">
            <w:pPr>
              <w:pStyle w:val="Testo"/>
              <w:tabs>
                <w:tab w:val="clear" w:pos="7655"/>
              </w:tabs>
              <w:spacing w:line="240" w:lineRule="auto"/>
              <w:ind w:firstLine="0"/>
              <w:jc w:val="center"/>
              <w:rPr>
                <w:sz w:val="16"/>
                <w:szCs w:val="16"/>
              </w:rPr>
            </w:pPr>
            <w:r w:rsidRPr="00295E41">
              <w:rPr>
                <w:sz w:val="16"/>
                <w:szCs w:val="16"/>
              </w:rPr>
              <w:t>(a)</w:t>
            </w:r>
          </w:p>
        </w:tc>
        <w:tc>
          <w:tcPr>
            <w:tcW w:w="3964" w:type="dxa"/>
          </w:tcPr>
          <w:p w14:paraId="13BE8AE5" w14:textId="2DED4752" w:rsidR="00295E41" w:rsidRPr="00295E41" w:rsidRDefault="00295E41" w:rsidP="005A27F7">
            <w:pPr>
              <w:pStyle w:val="Testo"/>
              <w:tabs>
                <w:tab w:val="clear" w:pos="7655"/>
              </w:tabs>
              <w:spacing w:line="240" w:lineRule="auto"/>
              <w:ind w:firstLine="0"/>
              <w:jc w:val="center"/>
              <w:rPr>
                <w:sz w:val="16"/>
                <w:szCs w:val="16"/>
              </w:rPr>
            </w:pPr>
            <w:r w:rsidRPr="00295E41">
              <w:rPr>
                <w:sz w:val="16"/>
                <w:szCs w:val="16"/>
              </w:rPr>
              <w:t>(b)</w:t>
            </w:r>
          </w:p>
        </w:tc>
      </w:tr>
    </w:tbl>
    <w:p w14:paraId="3817E591" w14:textId="004B3873" w:rsidR="003D48A8" w:rsidRDefault="003D48A8" w:rsidP="00295E41">
      <w:pPr>
        <w:pStyle w:val="titoletto"/>
        <w:spacing w:after="0"/>
        <w:rPr>
          <w:b w:val="0"/>
          <w:iCs w:val="0"/>
          <w:noProof/>
          <w:sz w:val="16"/>
          <w:szCs w:val="16"/>
        </w:rPr>
      </w:pPr>
      <w:r w:rsidRPr="00295E41">
        <w:rPr>
          <w:bCs/>
          <w:iCs w:val="0"/>
          <w:noProof/>
          <w:sz w:val="16"/>
          <w:szCs w:val="16"/>
        </w:rPr>
        <w:t>Fig</w:t>
      </w:r>
      <w:r w:rsidR="00295E41">
        <w:rPr>
          <w:bCs/>
          <w:iCs w:val="0"/>
          <w:noProof/>
          <w:sz w:val="16"/>
          <w:szCs w:val="16"/>
        </w:rPr>
        <w:t>ure</w:t>
      </w:r>
      <w:r w:rsidRPr="00295E41">
        <w:rPr>
          <w:bCs/>
          <w:iCs w:val="0"/>
          <w:noProof/>
          <w:sz w:val="16"/>
          <w:szCs w:val="16"/>
        </w:rPr>
        <w:t xml:space="preserve"> 2</w:t>
      </w:r>
      <w:r w:rsidR="00295E41">
        <w:rPr>
          <w:bCs/>
          <w:iCs w:val="0"/>
          <w:noProof/>
          <w:sz w:val="16"/>
          <w:szCs w:val="16"/>
        </w:rPr>
        <w:t xml:space="preserve"> -</w:t>
      </w:r>
      <w:r w:rsidRPr="00295E41">
        <w:rPr>
          <w:bCs/>
          <w:iCs w:val="0"/>
          <w:noProof/>
          <w:sz w:val="16"/>
          <w:szCs w:val="16"/>
        </w:rPr>
        <w:t xml:space="preserve"> </w:t>
      </w:r>
      <w:r w:rsidRPr="00295E41">
        <w:rPr>
          <w:b w:val="0"/>
          <w:iCs w:val="0"/>
          <w:noProof/>
          <w:sz w:val="16"/>
          <w:szCs w:val="16"/>
        </w:rPr>
        <w:t xml:space="preserve">Q–Q plots between the Envisat altimeter and NDBC buoy data. Shown are (a) wind speed and (b) significant </w:t>
      </w:r>
      <w:r w:rsidR="00084EAC" w:rsidRPr="00295E41">
        <w:rPr>
          <w:b w:val="0"/>
          <w:iCs w:val="0"/>
          <w:noProof/>
          <w:sz w:val="16"/>
          <w:szCs w:val="16"/>
        </w:rPr>
        <w:t>wave height</w:t>
      </w:r>
      <w:r w:rsidRPr="00295E41">
        <w:rPr>
          <w:b w:val="0"/>
          <w:iCs w:val="0"/>
          <w:noProof/>
          <w:sz w:val="16"/>
          <w:szCs w:val="16"/>
        </w:rPr>
        <w:t xml:space="preserve"> (from Young et al 2017)</w:t>
      </w:r>
    </w:p>
    <w:p w14:paraId="60C154BD" w14:textId="7F6B8AFF" w:rsidR="00295E41" w:rsidRPr="00295E41" w:rsidRDefault="00295E41" w:rsidP="003D48A8">
      <w:pPr>
        <w:pStyle w:val="titoletto"/>
        <w:rPr>
          <w:b w:val="0"/>
          <w:iCs w:val="0"/>
          <w:noProof/>
          <w:sz w:val="16"/>
          <w:szCs w:val="16"/>
        </w:rPr>
      </w:pPr>
      <w:r w:rsidRPr="00A66EB1">
        <w:rPr>
          <w:sz w:val="16"/>
          <w:szCs w:val="16"/>
        </w:rPr>
        <w:t>Fig. 1</w:t>
      </w:r>
      <w:r>
        <w:rPr>
          <w:sz w:val="16"/>
          <w:szCs w:val="16"/>
        </w:rPr>
        <w:t xml:space="preserve"> </w:t>
      </w:r>
      <w:r>
        <w:rPr>
          <w:bCs/>
        </w:rPr>
        <w:t xml:space="preserve">– </w:t>
      </w:r>
      <w:r w:rsidRPr="00295E41">
        <w:rPr>
          <w:b w:val="0"/>
          <w:iCs w:val="0"/>
          <w:noProof/>
          <w:sz w:val="16"/>
          <w:szCs w:val="16"/>
        </w:rPr>
        <w:t>Diagramma Q–Q tra l'altimetro Envisat e i dati della boa NDBC. Vengono mostrati in (a) la velocità del vento e in (b) l'altezza significativa dell'onda (da Young et al 2017)</w:t>
      </w:r>
    </w:p>
    <w:p w14:paraId="752E9900" w14:textId="462C342B" w:rsidR="003D48A8" w:rsidRDefault="003D48A8" w:rsidP="00D85FA2">
      <w:pPr>
        <w:pStyle w:val="Testo"/>
        <w:tabs>
          <w:tab w:val="clear" w:pos="7655"/>
        </w:tabs>
        <w:spacing w:line="240" w:lineRule="auto"/>
        <w:ind w:firstLine="0"/>
        <w:rPr>
          <w:color w:val="00B050"/>
        </w:rPr>
      </w:pPr>
    </w:p>
    <w:p w14:paraId="398A9CB3" w14:textId="36F8411D" w:rsidR="003D48A8" w:rsidRPr="00295E41" w:rsidRDefault="003D48A8" w:rsidP="00D85FA2">
      <w:pPr>
        <w:pStyle w:val="Testo"/>
        <w:tabs>
          <w:tab w:val="clear" w:pos="7655"/>
        </w:tabs>
        <w:spacing w:line="240" w:lineRule="auto"/>
        <w:ind w:firstLine="0"/>
      </w:pPr>
      <w:r w:rsidRPr="00295E41">
        <w:t>Fig</w:t>
      </w:r>
      <w:r w:rsidR="00295E41" w:rsidRPr="00295E41">
        <w:t>ure</w:t>
      </w:r>
      <w:r w:rsidRPr="00295E41">
        <w:t xml:space="preserve"> 2 show</w:t>
      </w:r>
      <w:r w:rsidR="00EC76A6" w:rsidRPr="00295E41">
        <w:t xml:space="preserve">s an </w:t>
      </w:r>
      <w:r w:rsidR="00295E41" w:rsidRPr="00295E41">
        <w:t>example of the results</w:t>
      </w:r>
      <w:r w:rsidRPr="00295E41">
        <w:t xml:space="preserve"> by </w:t>
      </w:r>
      <w:r w:rsidR="00EC76A6" w:rsidRPr="00295E41">
        <w:t>Young et al. (2017), who validated a da</w:t>
      </w:r>
      <w:r w:rsidRPr="00295E41">
        <w:t>tabase consists of altimeter data over the period 1984–2014</w:t>
      </w:r>
      <w:r w:rsidR="00EC76A6" w:rsidRPr="00295E41">
        <w:t>, f</w:t>
      </w:r>
      <w:r w:rsidR="00BE3832" w:rsidRPr="00295E41">
        <w:t>ro</w:t>
      </w:r>
      <w:r w:rsidR="00EC76A6" w:rsidRPr="00295E41">
        <w:t xml:space="preserve">m </w:t>
      </w:r>
      <w:r w:rsidRPr="00295E41">
        <w:t>23 different satellites against an</w:t>
      </w:r>
      <w:r w:rsidR="00EC76A6" w:rsidRPr="00295E41">
        <w:t xml:space="preserve"> </w:t>
      </w:r>
      <w:r w:rsidRPr="00295E41">
        <w:t>independent buoy dataset, and cross validated at crossover</w:t>
      </w:r>
      <w:r w:rsidR="00EC76A6" w:rsidRPr="00295E41">
        <w:t xml:space="preserve"> </w:t>
      </w:r>
      <w:r w:rsidRPr="00295E41">
        <w:t>points with other satellite systems.</w:t>
      </w:r>
      <w:r w:rsidR="001B08E3" w:rsidRPr="00295E41">
        <w:t xml:space="preserve"> Similar </w:t>
      </w:r>
      <w:r w:rsidR="00EF48F8" w:rsidRPr="00295E41">
        <w:t>controls</w:t>
      </w:r>
      <w:r w:rsidR="001B08E3" w:rsidRPr="00295E41">
        <w:t xml:space="preserve"> </w:t>
      </w:r>
      <w:r w:rsidR="00EF48F8" w:rsidRPr="00295E41">
        <w:t xml:space="preserve">and </w:t>
      </w:r>
      <w:r w:rsidR="001B08E3" w:rsidRPr="00295E41">
        <w:lastRenderedPageBreak/>
        <w:t xml:space="preserve">calibration </w:t>
      </w:r>
      <w:r w:rsidR="00EF48F8" w:rsidRPr="00295E41">
        <w:t xml:space="preserve">are constantly carried out to verify and to improve the reliability of the </w:t>
      </w:r>
      <w:r w:rsidR="00E81220" w:rsidRPr="00295E41">
        <w:t xml:space="preserve">satellite instrumentation to the point that the reliability of their measurements can </w:t>
      </w:r>
      <w:r w:rsidR="00084EAC" w:rsidRPr="00295E41">
        <w:t xml:space="preserve">now </w:t>
      </w:r>
      <w:r w:rsidR="00E81220" w:rsidRPr="00295E41">
        <w:t xml:space="preserve">be considered equal or even higher to that of buoy wave meters </w:t>
      </w:r>
      <w:r w:rsidR="00EE2DD3" w:rsidRPr="00295E41">
        <w:t>(</w:t>
      </w:r>
      <w:r w:rsidR="00EE2DD3" w:rsidRPr="00295E41">
        <w:rPr>
          <w:rFonts w:eastAsia="Calibri"/>
          <w:lang w:eastAsia="en-US"/>
        </w:rPr>
        <w:t>Timmermans et al., 2022).</w:t>
      </w:r>
    </w:p>
    <w:p w14:paraId="7AEE6016" w14:textId="3096535D" w:rsidR="00A2415C" w:rsidRPr="00295E41" w:rsidRDefault="00EC76A6" w:rsidP="00775012">
      <w:pPr>
        <w:pStyle w:val="Testo"/>
        <w:tabs>
          <w:tab w:val="clear" w:pos="0"/>
          <w:tab w:val="clear" w:pos="7655"/>
        </w:tabs>
        <w:ind w:firstLine="0"/>
      </w:pPr>
      <w:r w:rsidRPr="00295E41">
        <w:t>However,</w:t>
      </w:r>
      <w:r w:rsidR="00114236" w:rsidRPr="00295E41">
        <w:t xml:space="preserve"> despite the high ground resolution of </w:t>
      </w:r>
      <w:r w:rsidR="000350DB" w:rsidRPr="00295E41">
        <w:t xml:space="preserve">each single altimeter </w:t>
      </w:r>
      <w:r w:rsidR="00114236" w:rsidRPr="00295E41">
        <w:t xml:space="preserve">measurement, </w:t>
      </w:r>
      <w:bookmarkStart w:id="2" w:name="_Hlk114246037"/>
      <w:r w:rsidR="00114236" w:rsidRPr="00295E41">
        <w:t xml:space="preserve">the temporal and cross-track sampling </w:t>
      </w:r>
      <w:r w:rsidR="000350DB" w:rsidRPr="00295E41">
        <w:t xml:space="preserve">of the whole system </w:t>
      </w:r>
      <w:r w:rsidR="00114236" w:rsidRPr="00295E41">
        <w:t>is very low</w:t>
      </w:r>
      <w:r w:rsidR="000350DB" w:rsidRPr="00295E41">
        <w:t xml:space="preserve">. The </w:t>
      </w:r>
      <w:bookmarkEnd w:id="2"/>
      <w:r w:rsidR="000350DB" w:rsidRPr="00295E41">
        <w:t xml:space="preserve">satellites, at an height of about 700 km, describe an orbit </w:t>
      </w:r>
      <w:r w:rsidR="000E6527" w:rsidRPr="00295E41">
        <w:t xml:space="preserve">that goes around </w:t>
      </w:r>
      <w:r w:rsidR="000350DB" w:rsidRPr="00295E41">
        <w:t>the earth in a little more than an hour and they fly over the same spot at an interval</w:t>
      </w:r>
      <w:r w:rsidR="000E6527" w:rsidRPr="00295E41">
        <w:t xml:space="preserve">, known as  Repeat Cycle (RC) </w:t>
      </w:r>
      <w:r w:rsidR="000350DB" w:rsidRPr="00295E41">
        <w:t xml:space="preserve"> which may vary between 5 and 20 days while the distance between tracks at the equator varies between less than a hundred a</w:t>
      </w:r>
      <w:r w:rsidR="00BE3832" w:rsidRPr="00295E41">
        <w:t>nd</w:t>
      </w:r>
      <w:r w:rsidR="000350DB" w:rsidRPr="00295E41">
        <w:t xml:space="preserve"> a few hundred km – obviously the smaller the distance, the </w:t>
      </w:r>
      <w:r w:rsidR="00BE3832" w:rsidRPr="00295E41">
        <w:t>longer</w:t>
      </w:r>
      <w:r w:rsidR="000350DB" w:rsidRPr="00295E41">
        <w:t xml:space="preserve"> the </w:t>
      </w:r>
      <w:r w:rsidR="000E6527" w:rsidRPr="00295E41">
        <w:t>RC.</w:t>
      </w:r>
      <w:r w:rsidR="00D56C5D" w:rsidRPr="00295E41">
        <w:t xml:space="preserve"> As a </w:t>
      </w:r>
      <w:r w:rsidR="00295E41" w:rsidRPr="00295E41">
        <w:t>consequence, extreme</w:t>
      </w:r>
      <w:r w:rsidR="000E6527" w:rsidRPr="00295E41">
        <w:t xml:space="preserve"> storm events are </w:t>
      </w:r>
      <w:r w:rsidR="00115E01" w:rsidRPr="00295E41">
        <w:t>under sampled</w:t>
      </w:r>
      <w:r w:rsidR="000E6527" w:rsidRPr="00295E41">
        <w:t xml:space="preserve"> and </w:t>
      </w:r>
      <w:r w:rsidR="00D56C5D" w:rsidRPr="00295E41">
        <w:t xml:space="preserve">the system </w:t>
      </w:r>
      <w:r w:rsidR="00114236" w:rsidRPr="00295E41">
        <w:t xml:space="preserve">cannot by </w:t>
      </w:r>
      <w:r w:rsidR="00D56C5D" w:rsidRPr="00295E41">
        <w:t>itself</w:t>
      </w:r>
      <w:r w:rsidR="00114236" w:rsidRPr="00295E41">
        <w:t xml:space="preserve"> </w:t>
      </w:r>
      <w:r w:rsidR="00084EAC" w:rsidRPr="00295E41">
        <w:t xml:space="preserve">provide </w:t>
      </w:r>
      <w:r w:rsidR="00114236" w:rsidRPr="00295E41">
        <w:t>adequate information on extreme events – especially so in restricted closed or semi-enclosed sea</w:t>
      </w:r>
      <w:r w:rsidR="00084EAC" w:rsidRPr="00295E41">
        <w:t>s</w:t>
      </w:r>
      <w:r w:rsidR="003D48A8" w:rsidRPr="00295E41">
        <w:t xml:space="preserve">.  </w:t>
      </w:r>
      <w:r w:rsidR="00D56C5D" w:rsidRPr="00295E41">
        <w:t>Indeed, t</w:t>
      </w:r>
      <w:r w:rsidR="003D48A8" w:rsidRPr="00295E41">
        <w:t>he same consideration</w:t>
      </w:r>
      <w:r w:rsidR="000E6527" w:rsidRPr="00295E41">
        <w:t xml:space="preserve"> which apply to the effects on the evaluation of extreme storms with </w:t>
      </w:r>
      <w:r w:rsidR="003D48A8" w:rsidRPr="00295E41">
        <w:t xml:space="preserve">point measurements or </w:t>
      </w:r>
      <w:r w:rsidR="000E6527" w:rsidRPr="00295E41">
        <w:t xml:space="preserve">by </w:t>
      </w:r>
      <w:r w:rsidR="003D48A8" w:rsidRPr="00295E41">
        <w:t xml:space="preserve">model hindcasting (see for instance </w:t>
      </w:r>
      <w:proofErr w:type="spellStart"/>
      <w:r w:rsidR="00BE3832" w:rsidRPr="00295E41">
        <w:t>Dentale</w:t>
      </w:r>
      <w:proofErr w:type="spellEnd"/>
      <w:r w:rsidR="00BE3832" w:rsidRPr="00295E41">
        <w:t xml:space="preserve"> et al 2016</w:t>
      </w:r>
      <w:r w:rsidR="003D48A8" w:rsidRPr="00295E41">
        <w:t>), obviously also</w:t>
      </w:r>
      <w:r w:rsidR="00D56C5D" w:rsidRPr="00295E41">
        <w:t xml:space="preserve"> apply</w:t>
      </w:r>
      <w:r w:rsidR="003D48A8" w:rsidRPr="00295E41">
        <w:t xml:space="preserve"> to satellite altimetry.</w:t>
      </w:r>
    </w:p>
    <w:p w14:paraId="20DDDCAD" w14:textId="77777777" w:rsidR="00205C63" w:rsidRPr="00775012" w:rsidRDefault="00205C63" w:rsidP="00775012">
      <w:pPr>
        <w:pStyle w:val="Testo"/>
        <w:tabs>
          <w:tab w:val="clear" w:pos="0"/>
          <w:tab w:val="clear" w:pos="7655"/>
        </w:tabs>
        <w:ind w:firstLine="0"/>
        <w:rPr>
          <w:color w:val="00B050"/>
        </w:rPr>
      </w:pPr>
    </w:p>
    <w:p w14:paraId="54E096A5" w14:textId="22A08C00" w:rsidR="00A31D3A" w:rsidRPr="00115E01" w:rsidRDefault="00295E41" w:rsidP="00A31D3A">
      <w:pPr>
        <w:pStyle w:val="titoletto"/>
        <w:rPr>
          <w:i/>
          <w:iCs w:val="0"/>
        </w:rPr>
      </w:pPr>
      <w:r w:rsidRPr="00115E01">
        <w:rPr>
          <w:i/>
          <w:iCs w:val="0"/>
        </w:rPr>
        <w:t xml:space="preserve">1.3 </w:t>
      </w:r>
      <w:r w:rsidR="00324126" w:rsidRPr="00115E01">
        <w:rPr>
          <w:i/>
          <w:iCs w:val="0"/>
        </w:rPr>
        <w:t xml:space="preserve">Synthetic data </w:t>
      </w:r>
    </w:p>
    <w:p w14:paraId="620F33A4" w14:textId="334CD13D" w:rsidR="009805A3" w:rsidRPr="00115E01" w:rsidRDefault="002432D7" w:rsidP="00BE3832">
      <w:pPr>
        <w:pStyle w:val="Testo"/>
        <w:tabs>
          <w:tab w:val="clear" w:pos="0"/>
          <w:tab w:val="clear" w:pos="7655"/>
        </w:tabs>
        <w:ind w:firstLine="0"/>
      </w:pPr>
      <w:r w:rsidRPr="00115E01">
        <w:t xml:space="preserve">Over the past </w:t>
      </w:r>
      <w:r w:rsidR="009805A3" w:rsidRPr="00115E01">
        <w:t>30</w:t>
      </w:r>
      <w:r w:rsidRPr="00115E01">
        <w:t xml:space="preserve"> years</w:t>
      </w:r>
      <w:r w:rsidR="009805A3" w:rsidRPr="00115E01">
        <w:t>, thanks to the wide availability of weather models which provide both forecast and hindcast (“ana</w:t>
      </w:r>
      <w:r w:rsidR="00BE27EE" w:rsidRPr="00115E01">
        <w:t>lysis”) data all over the world</w:t>
      </w:r>
      <w:r w:rsidR="009805A3" w:rsidRPr="00115E01">
        <w:t>, many state and international meteorological centres, as well as some research institutes and private companies have begun to</w:t>
      </w:r>
      <w:r w:rsidR="00CE55F2" w:rsidRPr="00115E01">
        <w:t xml:space="preserve"> systematically run </w:t>
      </w:r>
      <w:r w:rsidR="009805A3" w:rsidRPr="00115E01">
        <w:t>global and regional wave generation and propagation models</w:t>
      </w:r>
      <w:r w:rsidR="00CE55F2" w:rsidRPr="00115E01">
        <w:t xml:space="preserve"> </w:t>
      </w:r>
      <w:r w:rsidR="00F91C7B" w:rsidRPr="00115E01">
        <w:t>(</w:t>
      </w:r>
      <w:r w:rsidR="00CE55F2" w:rsidRPr="00115E01">
        <w:t>WWMS</w:t>
      </w:r>
      <w:r w:rsidR="00F91C7B" w:rsidRPr="00115E01">
        <w:t>).</w:t>
      </w:r>
    </w:p>
    <w:p w14:paraId="736411EB" w14:textId="50E0B19E" w:rsidR="008B0784" w:rsidRPr="0044547E" w:rsidRDefault="008B0784" w:rsidP="00BE3832">
      <w:pPr>
        <w:pStyle w:val="Testo"/>
        <w:tabs>
          <w:tab w:val="clear" w:pos="0"/>
          <w:tab w:val="clear" w:pos="7655"/>
        </w:tabs>
        <w:ind w:firstLine="0"/>
      </w:pPr>
      <w:r w:rsidRPr="00115E01">
        <w:t>These waves are driven by the</w:t>
      </w:r>
      <w:r w:rsidR="00BE27EE" w:rsidRPr="00115E01">
        <w:t xml:space="preserve"> low altitude winds (generally </w:t>
      </w:r>
      <w:r w:rsidRPr="00115E01">
        <w:t>and conventionally, at an altitude of 10 m) generated by meteorological systems. Both are constantly calibrated a</w:t>
      </w:r>
      <w:r w:rsidR="00BE27EE" w:rsidRPr="00115E01">
        <w:t xml:space="preserve">nd corrected </w:t>
      </w:r>
      <w:r w:rsidRPr="00115E01">
        <w:t xml:space="preserve">through the </w:t>
      </w:r>
      <w:r w:rsidRPr="0044547E">
        <w:t xml:space="preserve">acquisition ('assimilation') of measured data. </w:t>
      </w:r>
      <w:r w:rsidR="00BE27EE" w:rsidRPr="0044547E">
        <w:t xml:space="preserve"> Fig 3 May hel</w:t>
      </w:r>
      <w:r w:rsidR="00F91C7B" w:rsidRPr="0044547E">
        <w:t>p</w:t>
      </w:r>
      <w:r w:rsidR="00BE27EE" w:rsidRPr="0044547E">
        <w:t xml:space="preserve"> clarify the procedures</w:t>
      </w:r>
      <w:r w:rsidR="00510AC9" w:rsidRPr="0044547E">
        <w:t>.</w:t>
      </w:r>
    </w:p>
    <w:p w14:paraId="73DAC075" w14:textId="292EDD1A" w:rsidR="00CE55F2" w:rsidRPr="0044547E" w:rsidRDefault="00725500" w:rsidP="0044547E">
      <w:pPr>
        <w:pStyle w:val="titoletto"/>
        <w:spacing w:line="360" w:lineRule="auto"/>
      </w:pPr>
      <w:r>
        <w:rPr>
          <w:noProof/>
        </w:rPr>
        <w:drawing>
          <wp:inline distT="0" distB="0" distL="0" distR="0" wp14:anchorId="05E5025E" wp14:editId="578996FA">
            <wp:extent cx="5039995" cy="2835275"/>
            <wp:effectExtent l="0" t="0" r="8255" b="3175"/>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10"/>
                    <a:stretch>
                      <a:fillRect/>
                    </a:stretch>
                  </pic:blipFill>
                  <pic:spPr>
                    <a:xfrm>
                      <a:off x="0" y="0"/>
                      <a:ext cx="5039995" cy="2835275"/>
                    </a:xfrm>
                    <a:prstGeom prst="rect">
                      <a:avLst/>
                    </a:prstGeom>
                  </pic:spPr>
                </pic:pic>
              </a:graphicData>
            </a:graphic>
          </wp:inline>
        </w:drawing>
      </w:r>
    </w:p>
    <w:p w14:paraId="5A4E2916" w14:textId="77777777" w:rsidR="005A27F7" w:rsidRPr="0044547E" w:rsidRDefault="005A27F7" w:rsidP="005A27F7">
      <w:pPr>
        <w:pStyle w:val="didascalia"/>
        <w:jc w:val="left"/>
        <w:rPr>
          <w:bCs w:val="0"/>
          <w:i w:val="0"/>
        </w:rPr>
      </w:pPr>
      <w:r w:rsidRPr="0044547E">
        <w:rPr>
          <w:b/>
          <w:i w:val="0"/>
        </w:rPr>
        <w:t xml:space="preserve">Figure 3 - </w:t>
      </w:r>
      <w:r w:rsidRPr="0044547E">
        <w:rPr>
          <w:bCs w:val="0"/>
          <w:i w:val="0"/>
        </w:rPr>
        <w:t>A very simplified schematic of  weather wave modelling systems</w:t>
      </w:r>
    </w:p>
    <w:p w14:paraId="7036517F" w14:textId="22AF747A" w:rsidR="005A27F7" w:rsidRPr="00643F64" w:rsidRDefault="005A27F7" w:rsidP="005A27F7">
      <w:pPr>
        <w:pStyle w:val="didascalia"/>
        <w:jc w:val="left"/>
        <w:rPr>
          <w:bCs w:val="0"/>
          <w:i w:val="0"/>
        </w:rPr>
      </w:pPr>
      <w:r w:rsidRPr="005A27F7">
        <w:rPr>
          <w:b/>
          <w:i w:val="0"/>
          <w:iCs/>
        </w:rPr>
        <w:t xml:space="preserve">Fig. </w:t>
      </w:r>
      <w:r>
        <w:rPr>
          <w:b/>
          <w:i w:val="0"/>
          <w:iCs/>
        </w:rPr>
        <w:t>3</w:t>
      </w:r>
      <w:r w:rsidRPr="005A27F7">
        <w:t xml:space="preserve"> </w:t>
      </w:r>
      <w:r w:rsidRPr="00A66EB1">
        <w:t>-</w:t>
      </w:r>
      <w:r w:rsidRPr="00643F64">
        <w:t xml:space="preserve"> </w:t>
      </w:r>
      <w:r>
        <w:t>S</w:t>
      </w:r>
      <w:r w:rsidRPr="005A27F7">
        <w:t>chema molto semplificato dei sistemi di modellazione delle onde meteorologiche</w:t>
      </w:r>
    </w:p>
    <w:p w14:paraId="17B871F8" w14:textId="6EE15E2F" w:rsidR="0028784F" w:rsidRDefault="0028784F" w:rsidP="00BE3832">
      <w:pPr>
        <w:pStyle w:val="Testo"/>
        <w:tabs>
          <w:tab w:val="clear" w:pos="0"/>
          <w:tab w:val="clear" w:pos="7655"/>
        </w:tabs>
        <w:ind w:firstLine="0"/>
        <w:rPr>
          <w:color w:val="00B050"/>
        </w:rPr>
      </w:pPr>
    </w:p>
    <w:p w14:paraId="65F9EA3D" w14:textId="272C86EF" w:rsidR="00E43599" w:rsidRPr="005A27F7" w:rsidRDefault="004F2870" w:rsidP="00BE3832">
      <w:pPr>
        <w:pStyle w:val="Testo"/>
        <w:tabs>
          <w:tab w:val="clear" w:pos="0"/>
          <w:tab w:val="clear" w:pos="7655"/>
        </w:tabs>
        <w:ind w:firstLine="0"/>
      </w:pPr>
      <w:r w:rsidRPr="005A27F7">
        <w:t>The use of such data is now universal: f</w:t>
      </w:r>
      <w:r w:rsidR="008B0784" w:rsidRPr="005A27F7">
        <w:t xml:space="preserve">orecast and analysis are published almost in real time, </w:t>
      </w:r>
      <w:r w:rsidR="00CB393F" w:rsidRPr="005A27F7">
        <w:t xml:space="preserve">providing sea sate information for many vital applications: ship routing, coastal </w:t>
      </w:r>
      <w:r w:rsidR="005A27F7" w:rsidRPr="005A27F7">
        <w:t>safety,</w:t>
      </w:r>
      <w:r w:rsidR="00CB393F" w:rsidRPr="005A27F7">
        <w:t xml:space="preserve"> and harbour operation; equally important is the formation of archives storing </w:t>
      </w:r>
      <w:r w:rsidR="008B0784" w:rsidRPr="005A27F7">
        <w:t>long time series of "synthetic data" which are today the main source of information for</w:t>
      </w:r>
      <w:r w:rsidR="00450300" w:rsidRPr="005A27F7">
        <w:t xml:space="preserve"> both forecast and for </w:t>
      </w:r>
      <w:r w:rsidR="008B0784" w:rsidRPr="005A27F7">
        <w:t>statistical analyses</w:t>
      </w:r>
      <w:r w:rsidR="00CB393F" w:rsidRPr="005A27F7">
        <w:t>.</w:t>
      </w:r>
      <w:r w:rsidR="006F0EED" w:rsidRPr="005A27F7">
        <w:t xml:space="preserve"> Long (often as many as 40 years) record</w:t>
      </w:r>
      <w:r w:rsidR="0028784F" w:rsidRPr="005A27F7">
        <w:t>s</w:t>
      </w:r>
      <w:r w:rsidR="006F0EED" w:rsidRPr="005A27F7">
        <w:t xml:space="preserve"> are available for every point of the sea surface, with a temporal fr</w:t>
      </w:r>
      <w:r w:rsidR="005A27F7">
        <w:t>e</w:t>
      </w:r>
      <w:r w:rsidR="006F0EED" w:rsidRPr="005A27F7">
        <w:t>quency than can be as high as 1 hour, and a spatial resolution which may vary from half a degree to a few miles.</w:t>
      </w:r>
      <w:r w:rsidR="002F0C68" w:rsidRPr="005A27F7">
        <w:t xml:space="preserve">  </w:t>
      </w:r>
    </w:p>
    <w:p w14:paraId="6C399309" w14:textId="46CBEE7D" w:rsidR="002F0C68" w:rsidRPr="005A27F7" w:rsidRDefault="00E43599" w:rsidP="00BE3832">
      <w:pPr>
        <w:pStyle w:val="Testo"/>
        <w:tabs>
          <w:tab w:val="clear" w:pos="0"/>
          <w:tab w:val="clear" w:pos="7655"/>
        </w:tabs>
        <w:ind w:firstLine="0"/>
      </w:pPr>
      <w:r w:rsidRPr="005A27F7">
        <w:lastRenderedPageBreak/>
        <w:t xml:space="preserve">Recorded data are available from may public sites (see for instance NOAA </w:t>
      </w:r>
      <w:hyperlink r:id="rId11" w:history="1">
        <w:r w:rsidR="00514980" w:rsidRPr="005A27F7">
          <w:t>https://polar.ncep.noaa.gov/waves/hindcasts/nopp-phase2.php</w:t>
        </w:r>
      </w:hyperlink>
      <w:r w:rsidRPr="005A27F7">
        <w:t>)</w:t>
      </w:r>
    </w:p>
    <w:p w14:paraId="7461EC3A" w14:textId="29E5E40D" w:rsidR="00514980" w:rsidRPr="005A27F7" w:rsidRDefault="00CE55F2" w:rsidP="0028784F">
      <w:pPr>
        <w:pStyle w:val="Testo"/>
        <w:tabs>
          <w:tab w:val="clear" w:pos="0"/>
          <w:tab w:val="clear" w:pos="7655"/>
        </w:tabs>
        <w:ind w:firstLine="0"/>
      </w:pPr>
      <w:r w:rsidRPr="005A27F7">
        <w:t>It is worth remarking that</w:t>
      </w:r>
      <w:r w:rsidR="00514980" w:rsidRPr="005A27F7">
        <w:t xml:space="preserve"> </w:t>
      </w:r>
      <w:r w:rsidRPr="005A27F7">
        <w:t>WMMS wave data</w:t>
      </w:r>
      <w:r w:rsidR="00514980" w:rsidRPr="005A27F7">
        <w:t xml:space="preserve"> derive thus from a chain made up of two parts: a wave model which takes explicitly into account the geographical and morphological aspects of the wave formation and propagation, which is basically a deterministic algorithm; and a meteorological part, which provides the input winds and involves necessarily a higher degree of randomness</w:t>
      </w:r>
      <w:r w:rsidR="0028784F" w:rsidRPr="005A27F7">
        <w:t>.</w:t>
      </w:r>
      <w:r w:rsidR="00514980" w:rsidRPr="005A27F7">
        <w:t xml:space="preserve"> </w:t>
      </w:r>
    </w:p>
    <w:p w14:paraId="6AA1BA65" w14:textId="77777777" w:rsidR="009805A3" w:rsidRPr="009805A3" w:rsidRDefault="009805A3" w:rsidP="009805A3">
      <w:pPr>
        <w:pStyle w:val="titoletto"/>
        <w:rPr>
          <w:color w:val="000000" w:themeColor="text1"/>
        </w:rPr>
      </w:pPr>
    </w:p>
    <w:p w14:paraId="34B9B59D" w14:textId="1A9E8BBE" w:rsidR="009805A3" w:rsidRPr="00115E01" w:rsidRDefault="00115E01" w:rsidP="00115E01">
      <w:pPr>
        <w:pStyle w:val="titoletto"/>
        <w:rPr>
          <w:bCs/>
          <w:iCs w:val="0"/>
        </w:rPr>
      </w:pPr>
      <w:r w:rsidRPr="00115E01">
        <w:rPr>
          <w:bCs/>
          <w:iCs w:val="0"/>
        </w:rPr>
        <w:t xml:space="preserve">3. </w:t>
      </w:r>
      <w:r w:rsidR="009805A3" w:rsidRPr="00115E01">
        <w:rPr>
          <w:bCs/>
          <w:iCs w:val="0"/>
        </w:rPr>
        <w:t xml:space="preserve">Integration </w:t>
      </w:r>
      <w:r w:rsidR="00CC6867" w:rsidRPr="00115E01">
        <w:rPr>
          <w:bCs/>
          <w:iCs w:val="0"/>
        </w:rPr>
        <w:t xml:space="preserve"> </w:t>
      </w:r>
    </w:p>
    <w:p w14:paraId="0408275E" w14:textId="451FB9AF" w:rsidR="00115E01" w:rsidRDefault="0064366A" w:rsidP="0028784F">
      <w:pPr>
        <w:pStyle w:val="Testo"/>
        <w:tabs>
          <w:tab w:val="clear" w:pos="0"/>
          <w:tab w:val="clear" w:pos="7655"/>
        </w:tabs>
        <w:ind w:firstLine="0"/>
      </w:pPr>
      <w:r w:rsidRPr="00115E01">
        <w:t>Summarizing, a</w:t>
      </w:r>
      <w:r w:rsidR="00C67D07" w:rsidRPr="00115E01">
        <w:t xml:space="preserve">s seen above, the main sources of data are three, strictly interconnected: </w:t>
      </w:r>
    </w:p>
    <w:p w14:paraId="6EE42B97" w14:textId="4742A9A2" w:rsidR="00E43599" w:rsidRPr="00115E01" w:rsidRDefault="00115E01" w:rsidP="0028784F">
      <w:pPr>
        <w:pStyle w:val="Testo"/>
        <w:tabs>
          <w:tab w:val="clear" w:pos="0"/>
          <w:tab w:val="clear" w:pos="7655"/>
        </w:tabs>
        <w:ind w:firstLine="0"/>
      </w:pPr>
      <w:r>
        <w:t xml:space="preserve">(1) </w:t>
      </w:r>
      <w:r w:rsidR="00C67D07" w:rsidRPr="00115E01">
        <w:t>point measurements (wavemeters, mainly buoys), which are relatively scar</w:t>
      </w:r>
      <w:r w:rsidR="00C97737" w:rsidRPr="00115E01">
        <w:t>ce</w:t>
      </w:r>
      <w:r w:rsidR="00C67D07" w:rsidRPr="00115E01">
        <w:t>, but provide accurate and sometime long time series</w:t>
      </w:r>
      <w:r w:rsidR="00E43599" w:rsidRPr="00115E01">
        <w:t xml:space="preserve"> in a limited number of sites. </w:t>
      </w:r>
      <w:r w:rsidR="009D1885" w:rsidRPr="00115E01">
        <w:t xml:space="preserve"> Many </w:t>
      </w:r>
      <w:r w:rsidRPr="00115E01">
        <w:t>states</w:t>
      </w:r>
      <w:r w:rsidR="009D1885" w:rsidRPr="00115E01">
        <w:t xml:space="preserve"> organization run buoy system</w:t>
      </w:r>
      <w:r w:rsidR="00CC6867" w:rsidRPr="00115E01">
        <w:t>;</w:t>
      </w:r>
      <w:r w:rsidR="009D1885" w:rsidRPr="00115E01">
        <w:t xml:space="preserve"> the biggest network with a </w:t>
      </w:r>
      <w:r w:rsidR="005A27F7" w:rsidRPr="00115E01">
        <w:t>long-time</w:t>
      </w:r>
      <w:r w:rsidR="009D1885" w:rsidRPr="00115E01">
        <w:t xml:space="preserve"> record is probably   NOAA NCEP</w:t>
      </w:r>
      <w:r w:rsidR="00084EAC" w:rsidRPr="00115E01">
        <w:t xml:space="preserve">. </w:t>
      </w:r>
    </w:p>
    <w:p w14:paraId="7943BA00" w14:textId="0DF23F29" w:rsidR="00C67D07" w:rsidRPr="00115E01" w:rsidRDefault="00115E01" w:rsidP="0028784F">
      <w:pPr>
        <w:pStyle w:val="Testo"/>
        <w:tabs>
          <w:tab w:val="clear" w:pos="0"/>
          <w:tab w:val="clear" w:pos="7655"/>
        </w:tabs>
        <w:ind w:firstLine="0"/>
      </w:pPr>
      <w:r>
        <w:t xml:space="preserve">(2) </w:t>
      </w:r>
      <w:r w:rsidR="00C67D07" w:rsidRPr="00115E01">
        <w:t>satellite radar system, which provide a frequent coverage all over the oceans, but with a low temporal and cross-track sampling</w:t>
      </w:r>
      <w:r w:rsidR="00C97737" w:rsidRPr="00115E01">
        <w:t xml:space="preserve"> resolution</w:t>
      </w:r>
      <w:r w:rsidR="00C67D07" w:rsidRPr="00115E01">
        <w:t xml:space="preserve">. Their </w:t>
      </w:r>
      <w:r w:rsidR="00C97737" w:rsidRPr="00115E01">
        <w:t xml:space="preserve">reliability and </w:t>
      </w:r>
      <w:r w:rsidR="00C67D07" w:rsidRPr="00115E01">
        <w:t xml:space="preserve">accuracy </w:t>
      </w:r>
      <w:r w:rsidR="00C97737" w:rsidRPr="00115E01">
        <w:t xml:space="preserve">are fully established and </w:t>
      </w:r>
      <w:r w:rsidR="00C67D07" w:rsidRPr="00115E01">
        <w:t xml:space="preserve">continuously </w:t>
      </w:r>
      <w:r w:rsidR="00FC5217" w:rsidRPr="00115E01">
        <w:t xml:space="preserve">calibrated and </w:t>
      </w:r>
      <w:r w:rsidR="00C67D07" w:rsidRPr="00115E01">
        <w:t xml:space="preserve">checked </w:t>
      </w:r>
      <w:r w:rsidR="00FC5217" w:rsidRPr="00115E01">
        <w:t xml:space="preserve">with </w:t>
      </w:r>
      <w:r w:rsidR="00C67D07" w:rsidRPr="00115E01">
        <w:t>buoy measurements</w:t>
      </w:r>
      <w:r w:rsidR="00FC5217" w:rsidRPr="00115E01">
        <w:t>. T</w:t>
      </w:r>
      <w:r w:rsidR="00C97737" w:rsidRPr="00115E01">
        <w:t xml:space="preserve">heir </w:t>
      </w:r>
      <w:r w:rsidRPr="00115E01">
        <w:t>cross-track</w:t>
      </w:r>
      <w:r w:rsidR="00FC5217" w:rsidRPr="00115E01">
        <w:t xml:space="preserve"> </w:t>
      </w:r>
      <w:r w:rsidR="00C97737" w:rsidRPr="00115E01">
        <w:t>distance and their Repeat Cycle are not adequate for a reliable estimate of storm extreme value and of their probability.</w:t>
      </w:r>
      <w:r w:rsidR="009D1885" w:rsidRPr="00115E01">
        <w:t xml:space="preserve"> </w:t>
      </w:r>
    </w:p>
    <w:p w14:paraId="6B9D9E80" w14:textId="34ED6305" w:rsidR="00632F5B" w:rsidRPr="00115E01" w:rsidRDefault="00115E01" w:rsidP="00632F5B">
      <w:pPr>
        <w:pStyle w:val="Testo"/>
        <w:tabs>
          <w:tab w:val="clear" w:pos="0"/>
          <w:tab w:val="clear" w:pos="7655"/>
        </w:tabs>
        <w:ind w:firstLine="0"/>
      </w:pPr>
      <w:r>
        <w:t xml:space="preserve">(3) </w:t>
      </w:r>
      <w:r w:rsidR="00FC5217" w:rsidRPr="00115E01">
        <w:t>s</w:t>
      </w:r>
      <w:r w:rsidR="00C67D07" w:rsidRPr="00115E01">
        <w:t xml:space="preserve">ynthetic data, produced by </w:t>
      </w:r>
      <w:r w:rsidR="0064366A" w:rsidRPr="00115E01">
        <w:t>WWMS</w:t>
      </w:r>
      <w:r w:rsidR="00C67D07" w:rsidRPr="00115E01">
        <w:t xml:space="preserve">. They cover all the sea surfaces of the </w:t>
      </w:r>
      <w:r w:rsidRPr="00115E01">
        <w:t>world,</w:t>
      </w:r>
      <w:r w:rsidR="00C97737" w:rsidRPr="00115E01">
        <w:t xml:space="preserve"> and t</w:t>
      </w:r>
      <w:r w:rsidR="00C67D07" w:rsidRPr="00115E01">
        <w:t>hey rely massively on satellite data for assimilation and calibration</w:t>
      </w:r>
      <w:r w:rsidR="00C97737" w:rsidRPr="00115E01">
        <w:t xml:space="preserve">. </w:t>
      </w:r>
      <w:r w:rsidR="00FC5217" w:rsidRPr="00115E01">
        <w:t xml:space="preserve">Such data are produced by many sources; the most widely used are the   Climate Forecast System (CFS), run by the NOAA National </w:t>
      </w:r>
      <w:proofErr w:type="spellStart"/>
      <w:r w:rsidR="00FC5217" w:rsidRPr="00115E01">
        <w:t>Center</w:t>
      </w:r>
      <w:proofErr w:type="spellEnd"/>
      <w:r w:rsidR="00FC5217" w:rsidRPr="00115E01">
        <w:t xml:space="preserve"> for Environmental Prediction NCEP) and the ECMWF; for other sources, specially oriented to Mediterranean climate, see for instance </w:t>
      </w:r>
      <w:proofErr w:type="spellStart"/>
      <w:r w:rsidR="00FC5217" w:rsidRPr="00115E01">
        <w:t>Sartini</w:t>
      </w:r>
      <w:proofErr w:type="spellEnd"/>
      <w:r w:rsidR="00FC5217" w:rsidRPr="00115E01">
        <w:t xml:space="preserve"> et al. et al., </w:t>
      </w:r>
      <w:r w:rsidR="004F5F10" w:rsidRPr="00115E01">
        <w:t>(</w:t>
      </w:r>
      <w:r w:rsidR="00FC5217" w:rsidRPr="00115E01">
        <w:t>2015, 2016</w:t>
      </w:r>
      <w:r w:rsidR="004F5F10" w:rsidRPr="00115E01">
        <w:t>)</w:t>
      </w:r>
      <w:r w:rsidR="00FC5217" w:rsidRPr="00115E01">
        <w:t xml:space="preserve">. </w:t>
      </w:r>
      <w:r w:rsidR="0028784F" w:rsidRPr="00115E01">
        <w:t xml:space="preserve">The estimation of extreme SWH values for high return times through a synthetic data base raises various issues: apart from the obvious problem of reliability of the model chains an important aspect is the way through which ground truth wave data are assimilated into the analysis. </w:t>
      </w:r>
      <w:r w:rsidR="00632F5B" w:rsidRPr="00115E01">
        <w:t>As stated above, the assimilation procedures are carried out by making use of the measurement of satellite altimeters, whose timing and location is uncorrelated with the weather or the sea state, so the calibration is biased against the extreme weather or sea states- - extreme SWH values are therefore often missed.</w:t>
      </w:r>
    </w:p>
    <w:p w14:paraId="14B954A0" w14:textId="209136DA" w:rsidR="009D1885" w:rsidRPr="00115E01" w:rsidRDefault="0028784F" w:rsidP="0028784F">
      <w:pPr>
        <w:pStyle w:val="Testo"/>
        <w:tabs>
          <w:tab w:val="clear" w:pos="0"/>
          <w:tab w:val="clear" w:pos="7655"/>
        </w:tabs>
        <w:ind w:firstLine="0"/>
      </w:pPr>
      <w:r w:rsidRPr="00115E01">
        <w:t>Moreover,</w:t>
      </w:r>
      <w:r w:rsidR="00E43599" w:rsidRPr="00115E01">
        <w:t xml:space="preserve"> the sampling time of the models, i.e. the time interval in which the data are stored and released, is often longer than the standard sampling time of the buoys, which causes a negative distortion of the estimated extreme values ​​(Arena et al., 2013; </w:t>
      </w:r>
      <w:proofErr w:type="spellStart"/>
      <w:r w:rsidR="00E43599" w:rsidRPr="00115E01">
        <w:t>Dentale</w:t>
      </w:r>
      <w:proofErr w:type="spellEnd"/>
      <w:r w:rsidR="00E43599" w:rsidRPr="00115E01">
        <w:t xml:space="preserve"> et al. 2016).</w:t>
      </w:r>
      <w:r w:rsidRPr="00115E01">
        <w:t xml:space="preserve"> </w:t>
      </w:r>
      <w:r w:rsidR="0064366A" w:rsidRPr="00115E01">
        <w:t>Also, t</w:t>
      </w:r>
      <w:r w:rsidR="00C97737" w:rsidRPr="00115E01">
        <w:t xml:space="preserve">heir </w:t>
      </w:r>
      <w:r w:rsidR="00E43599" w:rsidRPr="00115E01">
        <w:t>spatial resolution, i.e</w:t>
      </w:r>
      <w:r w:rsidR="00FC5217" w:rsidRPr="00115E01">
        <w:t>.</w:t>
      </w:r>
      <w:r w:rsidR="00E43599" w:rsidRPr="00115E01">
        <w:t xml:space="preserve"> the distance between computational points</w:t>
      </w:r>
      <w:r w:rsidR="00C97737" w:rsidRPr="00115E01">
        <w:t xml:space="preserve"> is </w:t>
      </w:r>
      <w:r w:rsidR="00E43599" w:rsidRPr="00115E01">
        <w:t>often t</w:t>
      </w:r>
      <w:r w:rsidR="00FC5217" w:rsidRPr="00115E01">
        <w:t>o</w:t>
      </w:r>
      <w:r w:rsidR="00E43599" w:rsidRPr="00115E01">
        <w:t>o</w:t>
      </w:r>
      <w:r w:rsidR="00632F5B" w:rsidRPr="00115E01">
        <w:t xml:space="preserve"> low</w:t>
      </w:r>
      <w:r w:rsidR="0064366A" w:rsidRPr="00115E01">
        <w:t xml:space="preserve">. </w:t>
      </w:r>
    </w:p>
    <w:p w14:paraId="5EF2D805" w14:textId="2C8EC4D4" w:rsidR="00AF4BED" w:rsidRDefault="00AF4BED" w:rsidP="00632F5B">
      <w:pPr>
        <w:pStyle w:val="Testo"/>
        <w:tabs>
          <w:tab w:val="clear" w:pos="0"/>
          <w:tab w:val="clear" w:pos="7655"/>
        </w:tabs>
        <w:ind w:firstLine="0"/>
      </w:pPr>
      <w:r w:rsidRPr="00115E01">
        <w:t>A correct analysis of wave climate can    thus be only based on the interaction and synergy</w:t>
      </w:r>
      <w:r w:rsidR="00115E01">
        <w:t xml:space="preserve"> </w:t>
      </w:r>
      <w:r w:rsidRPr="00115E01">
        <w:t>of the three sources of data, as conceptually shown in fig</w:t>
      </w:r>
      <w:r w:rsidR="00115E01">
        <w:t>ure</w:t>
      </w:r>
      <w:r w:rsidRPr="00115E01">
        <w:t xml:space="preserve"> 4</w:t>
      </w:r>
      <w:r w:rsidR="00115E01">
        <w:t>.</w:t>
      </w:r>
    </w:p>
    <w:p w14:paraId="25563180" w14:textId="2EF20578" w:rsidR="00AF4BED" w:rsidRPr="00115E01" w:rsidRDefault="00725500" w:rsidP="00725500">
      <w:pPr>
        <w:pStyle w:val="Testo"/>
        <w:tabs>
          <w:tab w:val="clear" w:pos="0"/>
          <w:tab w:val="clear" w:pos="7655"/>
        </w:tabs>
        <w:spacing w:line="480" w:lineRule="auto"/>
        <w:ind w:firstLine="0"/>
        <w:jc w:val="center"/>
      </w:pPr>
      <w:r>
        <w:rPr>
          <w:noProof/>
        </w:rPr>
        <w:drawing>
          <wp:inline distT="0" distB="0" distL="0" distR="0" wp14:anchorId="15C8A84F" wp14:editId="4D83362E">
            <wp:extent cx="3600000" cy="2065189"/>
            <wp:effectExtent l="0" t="0" r="635"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magine 58"/>
                    <pic:cNvPicPr/>
                  </pic:nvPicPr>
                  <pic:blipFill rotWithShape="1">
                    <a:blip r:embed="rId12"/>
                    <a:srcRect l="17458" t="20768" r="24526" b="20070"/>
                    <a:stretch/>
                  </pic:blipFill>
                  <pic:spPr bwMode="auto">
                    <a:xfrm>
                      <a:off x="0" y="0"/>
                      <a:ext cx="3600000" cy="2065189"/>
                    </a:xfrm>
                    <a:prstGeom prst="rect">
                      <a:avLst/>
                    </a:prstGeom>
                    <a:ln>
                      <a:noFill/>
                    </a:ln>
                    <a:extLst>
                      <a:ext uri="{53640926-AAD7-44D8-BBD7-CCE9431645EC}">
                        <a14:shadowObscured xmlns:a14="http://schemas.microsoft.com/office/drawing/2010/main"/>
                      </a:ext>
                    </a:extLst>
                  </pic:spPr>
                </pic:pic>
              </a:graphicData>
            </a:graphic>
          </wp:inline>
        </w:drawing>
      </w:r>
    </w:p>
    <w:p w14:paraId="6BC89095" w14:textId="247557EC" w:rsidR="005A27F7" w:rsidRDefault="00407F8E" w:rsidP="005A27F7">
      <w:pPr>
        <w:pStyle w:val="didascalia"/>
        <w:jc w:val="left"/>
        <w:rPr>
          <w:bCs w:val="0"/>
          <w:i w:val="0"/>
        </w:rPr>
      </w:pPr>
      <w:bookmarkStart w:id="3" w:name="_Hlk116057690"/>
      <w:r>
        <w:rPr>
          <w:b/>
          <w:i w:val="0"/>
        </w:rPr>
        <w:t>F</w:t>
      </w:r>
      <w:r w:rsidR="005A27F7">
        <w:rPr>
          <w:b/>
          <w:i w:val="0"/>
        </w:rPr>
        <w:t>igure</w:t>
      </w:r>
      <w:r w:rsidR="005A27F7" w:rsidRPr="00643F64">
        <w:rPr>
          <w:b/>
          <w:i w:val="0"/>
        </w:rPr>
        <w:t xml:space="preserve"> </w:t>
      </w:r>
      <w:r w:rsidR="005A27F7">
        <w:rPr>
          <w:b/>
          <w:i w:val="0"/>
        </w:rPr>
        <w:t xml:space="preserve">4 - </w:t>
      </w:r>
      <w:r w:rsidR="005A27F7">
        <w:rPr>
          <w:bCs w:val="0"/>
          <w:i w:val="0"/>
        </w:rPr>
        <w:t>E</w:t>
      </w:r>
      <w:r w:rsidR="005A27F7" w:rsidRPr="005A27F7">
        <w:rPr>
          <w:bCs w:val="0"/>
          <w:i w:val="0"/>
        </w:rPr>
        <w:t xml:space="preserve">rror estimating procedure </w:t>
      </w:r>
    </w:p>
    <w:p w14:paraId="1FCE8061" w14:textId="4EC8786F" w:rsidR="005A27F7" w:rsidRDefault="005A27F7" w:rsidP="00407F8E">
      <w:pPr>
        <w:pStyle w:val="didascalia"/>
        <w:jc w:val="left"/>
      </w:pPr>
      <w:r w:rsidRPr="005A27F7">
        <w:rPr>
          <w:b/>
          <w:i w:val="0"/>
        </w:rPr>
        <w:t>Fig. 4</w:t>
      </w:r>
      <w:r w:rsidRPr="005A27F7">
        <w:rPr>
          <w:bCs w:val="0"/>
          <w:iCs/>
        </w:rPr>
        <w:t xml:space="preserve"> </w:t>
      </w:r>
      <w:r>
        <w:rPr>
          <w:iCs/>
        </w:rPr>
        <w:t>–</w:t>
      </w:r>
      <w:r w:rsidRPr="00643F64">
        <w:t xml:space="preserve"> </w:t>
      </w:r>
      <w:r>
        <w:t>Procedura di stima dell’errore</w:t>
      </w:r>
      <w:bookmarkEnd w:id="3"/>
    </w:p>
    <w:p w14:paraId="606F0A27" w14:textId="5A822BBE" w:rsidR="00407F8E" w:rsidRPr="00407F8E" w:rsidRDefault="00407F8E" w:rsidP="00407F8E">
      <w:pPr>
        <w:pStyle w:val="Testo"/>
      </w:pPr>
    </w:p>
    <w:p w14:paraId="16C205E6" w14:textId="342C5D14" w:rsidR="00CC6867" w:rsidRPr="00115E01" w:rsidRDefault="00885AFF" w:rsidP="002B66A3">
      <w:pPr>
        <w:pStyle w:val="Testo"/>
        <w:tabs>
          <w:tab w:val="clear" w:pos="0"/>
          <w:tab w:val="clear" w:pos="7655"/>
        </w:tabs>
        <w:ind w:firstLine="0"/>
      </w:pPr>
      <w:r w:rsidRPr="00115E01">
        <w:t xml:space="preserve">When the objective of the analysis is the determination of average wave climate, as it is required in </w:t>
      </w:r>
      <w:r w:rsidRPr="00115E01">
        <w:lastRenderedPageBreak/>
        <w:t xml:space="preserve">coastal erosion or wave energy investigation, the procedure has been well tested and can provide reliable results as long as enough data are available </w:t>
      </w:r>
      <w:r w:rsidR="00AF4BED" w:rsidRPr="00115E01">
        <w:t>(</w:t>
      </w:r>
      <w:proofErr w:type="spellStart"/>
      <w:r w:rsidR="00AF4BED" w:rsidRPr="00115E01">
        <w:t>Sannino</w:t>
      </w:r>
      <w:proofErr w:type="spellEnd"/>
      <w:r w:rsidR="00AF4BED" w:rsidRPr="00115E01">
        <w:t xml:space="preserve"> et</w:t>
      </w:r>
      <w:r w:rsidR="005C3D73" w:rsidRPr="00115E01">
        <w:t xml:space="preserve"> </w:t>
      </w:r>
      <w:r w:rsidR="00AF4BED" w:rsidRPr="00115E01">
        <w:t>a</w:t>
      </w:r>
      <w:r w:rsidR="005C3D73" w:rsidRPr="00115E01">
        <w:t>l.</w:t>
      </w:r>
      <w:r w:rsidR="00AF4BED" w:rsidRPr="00115E01">
        <w:t xml:space="preserve"> 2011).</w:t>
      </w:r>
    </w:p>
    <w:p w14:paraId="636C9AA3" w14:textId="035070BD" w:rsidR="00AF4BED" w:rsidRPr="00115E01" w:rsidRDefault="00AF4BED" w:rsidP="002B66A3">
      <w:pPr>
        <w:pStyle w:val="Testo"/>
        <w:tabs>
          <w:tab w:val="clear" w:pos="0"/>
          <w:tab w:val="clear" w:pos="7655"/>
        </w:tabs>
        <w:ind w:firstLine="0"/>
      </w:pPr>
      <w:r w:rsidRPr="00115E01">
        <w:t xml:space="preserve">The problem is far more delicate </w:t>
      </w:r>
      <w:r w:rsidR="002B66A3" w:rsidRPr="00115E01">
        <w:t>(see for instance De Leo et al</w:t>
      </w:r>
      <w:r w:rsidR="005C3D73" w:rsidRPr="00115E01">
        <w:t>.</w:t>
      </w:r>
      <w:r w:rsidR="002B66A3" w:rsidRPr="00115E01">
        <w:t xml:space="preserve"> 2022) </w:t>
      </w:r>
      <w:r w:rsidRPr="00115E01">
        <w:t>when the objective of the work is the evaluation of extreme storm</w:t>
      </w:r>
      <w:r w:rsidR="00D56D20" w:rsidRPr="00115E01">
        <w:t xml:space="preserve"> (EV)</w:t>
      </w:r>
      <w:r w:rsidRPr="00115E01">
        <w:t>; as stated above, all three sources of data are biased in one way or another when high return period estimation is required. In such cases, a p</w:t>
      </w:r>
      <w:r w:rsidR="00CB393F" w:rsidRPr="00115E01">
        <w:t>rocedure integrating synthetic and experimental data</w:t>
      </w:r>
      <w:r w:rsidR="00FC5217" w:rsidRPr="00115E01">
        <w:t xml:space="preserve"> </w:t>
      </w:r>
      <w:r w:rsidRPr="00115E01">
        <w:t>is required.</w:t>
      </w:r>
    </w:p>
    <w:p w14:paraId="33D16F96" w14:textId="62C71F90" w:rsidR="00B92098" w:rsidRPr="00115E01" w:rsidRDefault="00AF4BED" w:rsidP="002B66A3">
      <w:pPr>
        <w:pStyle w:val="Testo"/>
        <w:tabs>
          <w:tab w:val="clear" w:pos="0"/>
          <w:tab w:val="clear" w:pos="7655"/>
        </w:tabs>
        <w:ind w:firstLine="0"/>
      </w:pPr>
      <w:r w:rsidRPr="00115E01">
        <w:t>One such procedure</w:t>
      </w:r>
      <w:r w:rsidR="00FC5217" w:rsidRPr="00115E01">
        <w:t xml:space="preserve"> </w:t>
      </w:r>
      <w:r w:rsidR="00CB393F" w:rsidRPr="00115E01">
        <w:t xml:space="preserve">has been proposed and tested </w:t>
      </w:r>
      <w:r w:rsidRPr="00115E01">
        <w:t xml:space="preserve">by </w:t>
      </w:r>
      <w:proofErr w:type="spellStart"/>
      <w:r w:rsidR="00CB393F" w:rsidRPr="00115E01">
        <w:t>Dentale</w:t>
      </w:r>
      <w:proofErr w:type="spellEnd"/>
      <w:r w:rsidR="00CB393F" w:rsidRPr="00115E01">
        <w:t xml:space="preserve"> et al.</w:t>
      </w:r>
      <w:r w:rsidR="00115E01">
        <w:t xml:space="preserve"> </w:t>
      </w:r>
      <w:r w:rsidRPr="00115E01">
        <w:t>(</w:t>
      </w:r>
      <w:r w:rsidR="00CB393F" w:rsidRPr="00115E01">
        <w:t>2018, 2020</w:t>
      </w:r>
      <w:r w:rsidR="004F5F10" w:rsidRPr="00115E01">
        <w:t>)</w:t>
      </w:r>
      <w:r w:rsidR="00CB393F" w:rsidRPr="00115E01">
        <w:t xml:space="preserve">. </w:t>
      </w:r>
      <w:r w:rsidR="00FC5217" w:rsidRPr="00115E01">
        <w:t xml:space="preserve"> Its</w:t>
      </w:r>
      <w:r w:rsidR="00BE390D" w:rsidRPr="00115E01">
        <w:t xml:space="preserve"> basic idea </w:t>
      </w:r>
      <w:r w:rsidR="00FC5217" w:rsidRPr="00115E01">
        <w:t xml:space="preserve"> </w:t>
      </w:r>
      <w:r w:rsidR="00BE390D" w:rsidRPr="00115E01">
        <w:t xml:space="preserve"> is the assumption that the parameters of any SWH(TR) function, linking SWH with its return time TR, are themselves randomly distributed so that that the distribution of such parameters – rather than their definite value - can be estimated by integrating the data from the model with those from the buoys in the area. </w:t>
      </w:r>
    </w:p>
    <w:p w14:paraId="7E052388" w14:textId="1F2BA733" w:rsidR="00061FF8" w:rsidRDefault="00725500" w:rsidP="0044547E">
      <w:pPr>
        <w:pStyle w:val="titoletto"/>
        <w:spacing w:line="360" w:lineRule="auto"/>
        <w:rPr>
          <w:color w:val="000000" w:themeColor="text1"/>
        </w:rPr>
      </w:pPr>
      <w:r>
        <w:rPr>
          <w:noProof/>
          <w:color w:val="000000" w:themeColor="text1"/>
        </w:rPr>
        <w:drawing>
          <wp:inline distT="0" distB="0" distL="0" distR="0" wp14:anchorId="68BA0639" wp14:editId="0D0A5662">
            <wp:extent cx="5039995" cy="2835275"/>
            <wp:effectExtent l="0" t="0" r="8255" b="3175"/>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magine 59"/>
                    <pic:cNvPicPr/>
                  </pic:nvPicPr>
                  <pic:blipFill>
                    <a:blip r:embed="rId13"/>
                    <a:stretch>
                      <a:fillRect/>
                    </a:stretch>
                  </pic:blipFill>
                  <pic:spPr>
                    <a:xfrm>
                      <a:off x="0" y="0"/>
                      <a:ext cx="5039995" cy="2835275"/>
                    </a:xfrm>
                    <a:prstGeom prst="rect">
                      <a:avLst/>
                    </a:prstGeom>
                  </pic:spPr>
                </pic:pic>
              </a:graphicData>
            </a:graphic>
          </wp:inline>
        </w:drawing>
      </w:r>
    </w:p>
    <w:p w14:paraId="499BCA3E" w14:textId="2DED32BD" w:rsidR="005A27F7" w:rsidRDefault="005A27F7" w:rsidP="005A27F7">
      <w:pPr>
        <w:pStyle w:val="didascalia"/>
        <w:jc w:val="left"/>
        <w:rPr>
          <w:bCs w:val="0"/>
          <w:i w:val="0"/>
        </w:rPr>
      </w:pPr>
      <w:bookmarkStart w:id="4" w:name="_Hlk115865563"/>
      <w:r>
        <w:rPr>
          <w:b/>
          <w:i w:val="0"/>
        </w:rPr>
        <w:t>Figure</w:t>
      </w:r>
      <w:r w:rsidRPr="00643F64">
        <w:rPr>
          <w:b/>
          <w:i w:val="0"/>
        </w:rPr>
        <w:t xml:space="preserve"> </w:t>
      </w:r>
      <w:r>
        <w:rPr>
          <w:b/>
          <w:i w:val="0"/>
        </w:rPr>
        <w:t xml:space="preserve">5 - </w:t>
      </w:r>
      <w:r w:rsidRPr="005A27F7">
        <w:rPr>
          <w:bCs w:val="0"/>
          <w:i w:val="0"/>
        </w:rPr>
        <w:t>Integrated procedure for the evaluation of Extreme Storm Values (EV)</w:t>
      </w:r>
    </w:p>
    <w:p w14:paraId="78AA89BB" w14:textId="6BAF0ACB" w:rsidR="005A27F7" w:rsidRDefault="005A27F7" w:rsidP="005A27F7">
      <w:pPr>
        <w:pStyle w:val="didascalia"/>
        <w:jc w:val="left"/>
        <w:rPr>
          <w:color w:val="00B050"/>
        </w:rPr>
      </w:pPr>
      <w:r w:rsidRPr="005A27F7">
        <w:rPr>
          <w:b/>
          <w:i w:val="0"/>
        </w:rPr>
        <w:t xml:space="preserve">Fig. </w:t>
      </w:r>
      <w:r>
        <w:rPr>
          <w:b/>
          <w:i w:val="0"/>
        </w:rPr>
        <w:t>5</w:t>
      </w:r>
      <w:r w:rsidRPr="005A27F7">
        <w:rPr>
          <w:bCs w:val="0"/>
          <w:iCs/>
        </w:rPr>
        <w:t xml:space="preserve"> </w:t>
      </w:r>
      <w:r>
        <w:rPr>
          <w:iCs/>
        </w:rPr>
        <w:t>–</w:t>
      </w:r>
      <w:r w:rsidRPr="00643F64">
        <w:t xml:space="preserve"> </w:t>
      </w:r>
      <w:r w:rsidRPr="005A27F7">
        <w:t xml:space="preserve">Procedura integrata per la valutazione </w:t>
      </w:r>
      <w:r>
        <w:t>dei Valori Estremi</w:t>
      </w:r>
      <w:r w:rsidRPr="005A27F7">
        <w:t xml:space="preserve"> (EV)</w:t>
      </w:r>
    </w:p>
    <w:p w14:paraId="4172C9A3" w14:textId="77777777" w:rsidR="005A27F7" w:rsidRDefault="005A27F7" w:rsidP="005A27F7">
      <w:pPr>
        <w:pStyle w:val="Testo"/>
        <w:tabs>
          <w:tab w:val="clear" w:pos="0"/>
          <w:tab w:val="clear" w:pos="7655"/>
        </w:tabs>
        <w:ind w:firstLine="0"/>
      </w:pPr>
    </w:p>
    <w:p w14:paraId="4B16ED56" w14:textId="77777777" w:rsidR="005A27F7" w:rsidRDefault="005A27F7" w:rsidP="002B66A3">
      <w:pPr>
        <w:pStyle w:val="MDPI62Acknowledgments"/>
        <w:spacing w:before="0" w:line="240" w:lineRule="auto"/>
        <w:rPr>
          <w:b/>
          <w:iCs/>
          <w:snapToGrid/>
          <w:color w:val="auto"/>
          <w:szCs w:val="18"/>
          <w:lang w:val="en-GB" w:eastAsia="it-IT" w:bidi="ar-SA"/>
        </w:rPr>
      </w:pPr>
    </w:p>
    <w:p w14:paraId="5BC1F216" w14:textId="41112DCD" w:rsidR="002B66A3" w:rsidRPr="00115E01" w:rsidRDefault="002B66A3" w:rsidP="002B66A3">
      <w:pPr>
        <w:pStyle w:val="MDPI62Acknowledgments"/>
        <w:spacing w:before="0" w:line="240" w:lineRule="auto"/>
        <w:rPr>
          <w:b/>
          <w:iCs/>
          <w:snapToGrid/>
          <w:color w:val="auto"/>
          <w:szCs w:val="18"/>
          <w:lang w:val="en-GB" w:eastAsia="it-IT" w:bidi="ar-SA"/>
        </w:rPr>
      </w:pPr>
      <w:r w:rsidRPr="00115E01">
        <w:rPr>
          <w:b/>
          <w:iCs/>
          <w:snapToGrid/>
          <w:color w:val="auto"/>
          <w:szCs w:val="18"/>
          <w:lang w:val="en-GB" w:eastAsia="it-IT" w:bidi="ar-SA"/>
        </w:rPr>
        <w:t>Conclusions</w:t>
      </w:r>
    </w:p>
    <w:p w14:paraId="01C9DC0F" w14:textId="1341A05E" w:rsidR="00C60F0C" w:rsidRPr="00115E01" w:rsidRDefault="00C60F0C" w:rsidP="00115E01">
      <w:pPr>
        <w:jc w:val="both"/>
        <w:rPr>
          <w:rFonts w:asciiTheme="minorHAnsi" w:hAnsi="Calibri" w:cstheme="minorBidi"/>
          <w:color w:val="0070C0"/>
          <w:kern w:val="24"/>
          <w:sz w:val="18"/>
          <w:szCs w:val="18"/>
        </w:rPr>
      </w:pPr>
      <w:r w:rsidRPr="00115E01">
        <w:rPr>
          <w:rFonts w:ascii="Palatino Linotype" w:hAnsi="Palatino Linotype" w:cstheme="minorBidi"/>
          <w:kern w:val="24"/>
          <w:sz w:val="18"/>
          <w:szCs w:val="18"/>
        </w:rPr>
        <w:t xml:space="preserve">The modern complex technologies have completely changed the methods through which wave climate can be assessed – and </w:t>
      </w:r>
      <w:r w:rsidR="00115E01" w:rsidRPr="00115E01">
        <w:rPr>
          <w:rFonts w:ascii="Palatino Linotype" w:hAnsi="Palatino Linotype" w:cstheme="minorBidi"/>
          <w:kern w:val="24"/>
          <w:sz w:val="18"/>
          <w:szCs w:val="18"/>
        </w:rPr>
        <w:t>particularly</w:t>
      </w:r>
      <w:r w:rsidRPr="00115E01">
        <w:rPr>
          <w:rFonts w:ascii="Palatino Linotype" w:hAnsi="Palatino Linotype" w:cstheme="minorBidi"/>
          <w:kern w:val="24"/>
          <w:sz w:val="18"/>
          <w:szCs w:val="18"/>
        </w:rPr>
        <w:t xml:space="preserve"> so when extreme SWH values are required. Local measurements, global satellite survey and </w:t>
      </w:r>
      <w:r w:rsidR="00115E01" w:rsidRPr="00115E01">
        <w:rPr>
          <w:rFonts w:ascii="Palatino Linotype" w:hAnsi="Palatino Linotype" w:cstheme="minorBidi"/>
          <w:kern w:val="24"/>
          <w:sz w:val="18"/>
          <w:szCs w:val="18"/>
        </w:rPr>
        <w:t>synthetic</w:t>
      </w:r>
      <w:r w:rsidRPr="00115E01">
        <w:rPr>
          <w:rFonts w:ascii="Palatino Linotype" w:hAnsi="Palatino Linotype" w:cstheme="minorBidi"/>
          <w:kern w:val="24"/>
          <w:sz w:val="18"/>
          <w:szCs w:val="18"/>
        </w:rPr>
        <w:t xml:space="preserve"> data production </w:t>
      </w:r>
      <w:r w:rsidR="00115E01" w:rsidRPr="00115E01">
        <w:rPr>
          <w:rFonts w:ascii="Palatino Linotype" w:hAnsi="Palatino Linotype" w:cstheme="minorBidi"/>
          <w:kern w:val="24"/>
          <w:sz w:val="18"/>
          <w:szCs w:val="18"/>
        </w:rPr>
        <w:t xml:space="preserve">are closely related </w:t>
      </w:r>
      <w:r w:rsidRPr="00115E01">
        <w:rPr>
          <w:rFonts w:ascii="Palatino Linotype" w:hAnsi="Palatino Linotype" w:cstheme="minorBidi"/>
          <w:kern w:val="24"/>
          <w:sz w:val="18"/>
          <w:szCs w:val="18"/>
        </w:rPr>
        <w:t xml:space="preserve">to the point that no correct analysis can be carried out without a full understanding of their interconnections.  The </w:t>
      </w:r>
      <w:r w:rsidR="00115E01" w:rsidRPr="00115E01">
        <w:rPr>
          <w:rFonts w:ascii="Palatino Linotype" w:hAnsi="Palatino Linotype" w:cstheme="minorBidi"/>
          <w:kern w:val="24"/>
          <w:sz w:val="18"/>
          <w:szCs w:val="18"/>
        </w:rPr>
        <w:t>ever-increasing</w:t>
      </w:r>
      <w:r w:rsidRPr="00115E01">
        <w:rPr>
          <w:rFonts w:ascii="Palatino Linotype" w:hAnsi="Palatino Linotype" w:cstheme="minorBidi"/>
          <w:kern w:val="24"/>
          <w:sz w:val="18"/>
          <w:szCs w:val="18"/>
        </w:rPr>
        <w:t xml:space="preserve"> diffusion of the data must be </w:t>
      </w:r>
      <w:r w:rsidR="00507F03" w:rsidRPr="00115E01">
        <w:rPr>
          <w:rFonts w:ascii="Palatino Linotype" w:hAnsi="Palatino Linotype" w:cstheme="minorBidi"/>
          <w:kern w:val="24"/>
          <w:sz w:val="18"/>
          <w:szCs w:val="18"/>
        </w:rPr>
        <w:t>supported by the development of new techniques that will make full use of the</w:t>
      </w:r>
      <w:r w:rsidR="00C14339" w:rsidRPr="00115E01">
        <w:rPr>
          <w:rFonts w:ascii="Palatino Linotype" w:hAnsi="Palatino Linotype" w:cstheme="minorBidi"/>
          <w:kern w:val="24"/>
          <w:sz w:val="18"/>
          <w:szCs w:val="18"/>
        </w:rPr>
        <w:t xml:space="preserve"> recent </w:t>
      </w:r>
      <w:r w:rsidR="00507F03" w:rsidRPr="00115E01">
        <w:rPr>
          <w:rFonts w:ascii="Palatino Linotype" w:hAnsi="Palatino Linotype" w:cstheme="minorBidi"/>
          <w:kern w:val="24"/>
          <w:sz w:val="18"/>
          <w:szCs w:val="18"/>
        </w:rPr>
        <w:t>developments. The paper gave a brief outline of these possibilities</w:t>
      </w:r>
      <w:r w:rsidR="00507F03" w:rsidRPr="00115E01">
        <w:rPr>
          <w:rFonts w:asciiTheme="minorHAnsi" w:hAnsi="Calibri" w:cstheme="minorBidi"/>
          <w:color w:val="0070C0"/>
          <w:kern w:val="24"/>
          <w:sz w:val="18"/>
          <w:szCs w:val="18"/>
        </w:rPr>
        <w:t>.</w:t>
      </w:r>
    </w:p>
    <w:p w14:paraId="22F9DC58" w14:textId="57757096" w:rsidR="00A31D3A" w:rsidRDefault="00A31D3A" w:rsidP="00A31D3A">
      <w:pPr>
        <w:pStyle w:val="titoletto"/>
        <w:rPr>
          <w:color w:val="000000" w:themeColor="text1"/>
        </w:rPr>
      </w:pPr>
    </w:p>
    <w:p w14:paraId="3E827612" w14:textId="4421D171" w:rsidR="00A31D3A" w:rsidRDefault="00A31D3A" w:rsidP="00A31D3A">
      <w:pPr>
        <w:pStyle w:val="titoletto"/>
        <w:rPr>
          <w:color w:val="000000" w:themeColor="text1"/>
        </w:rPr>
      </w:pPr>
    </w:p>
    <w:p w14:paraId="2D073BC6" w14:textId="5FEF2134" w:rsidR="00872B21" w:rsidRPr="00115E01" w:rsidRDefault="00872B21" w:rsidP="00754C58">
      <w:pPr>
        <w:pStyle w:val="MDPI62Acknowledgments"/>
        <w:spacing w:before="0" w:line="240" w:lineRule="auto"/>
        <w:rPr>
          <w:color w:val="auto"/>
        </w:rPr>
      </w:pPr>
      <w:r w:rsidRPr="00115E01">
        <w:rPr>
          <w:b/>
          <w:iCs/>
          <w:snapToGrid/>
          <w:color w:val="auto"/>
          <w:szCs w:val="18"/>
          <w:lang w:val="en-GB" w:eastAsia="it-IT" w:bidi="ar-SA"/>
        </w:rPr>
        <w:t>Acknowledgments</w:t>
      </w:r>
    </w:p>
    <w:p w14:paraId="098CF094" w14:textId="6D765876" w:rsidR="00872B21" w:rsidRPr="00115E01" w:rsidRDefault="00872B21" w:rsidP="00754C58">
      <w:pPr>
        <w:pStyle w:val="MDPI62Acknowledgments"/>
        <w:spacing w:before="0" w:line="240" w:lineRule="auto"/>
        <w:rPr>
          <w:color w:val="auto"/>
          <w:sz w:val="24"/>
          <w:szCs w:val="24"/>
          <w:lang w:val="en-GB"/>
        </w:rPr>
      </w:pPr>
      <w:r w:rsidRPr="00115E01">
        <w:rPr>
          <w:color w:val="auto"/>
        </w:rPr>
        <w:t xml:space="preserve">Most of the work described in the paper was carried out with CUGRI (University Joint Research Centre on Major Hazards) and DICIV/MEDUS-University of Salerno institutional funds. The authors are grateful </w:t>
      </w:r>
      <w:r w:rsidR="00DA1717" w:rsidRPr="00115E01">
        <w:rPr>
          <w:color w:val="auto"/>
        </w:rPr>
        <w:t xml:space="preserve">to </w:t>
      </w:r>
      <w:proofErr w:type="spellStart"/>
      <w:r w:rsidR="00DA1717" w:rsidRPr="00115E01">
        <w:rPr>
          <w:color w:val="auto"/>
        </w:rPr>
        <w:t>Pierluigi</w:t>
      </w:r>
      <w:proofErr w:type="spellEnd"/>
      <w:r w:rsidR="00DA1717" w:rsidRPr="00115E01">
        <w:rPr>
          <w:color w:val="auto"/>
        </w:rPr>
        <w:t xml:space="preserve"> </w:t>
      </w:r>
      <w:proofErr w:type="spellStart"/>
      <w:r w:rsidR="00DA1717" w:rsidRPr="00115E01">
        <w:rPr>
          <w:color w:val="auto"/>
        </w:rPr>
        <w:t>Furcolo</w:t>
      </w:r>
      <w:proofErr w:type="spellEnd"/>
      <w:r w:rsidR="00DA1717" w:rsidRPr="00115E01">
        <w:rPr>
          <w:color w:val="auto"/>
        </w:rPr>
        <w:t xml:space="preserve"> and Roberto </w:t>
      </w:r>
      <w:proofErr w:type="spellStart"/>
      <w:r w:rsidR="00DA1717" w:rsidRPr="00115E01">
        <w:rPr>
          <w:color w:val="auto"/>
        </w:rPr>
        <w:t>Tomasicchio</w:t>
      </w:r>
      <w:proofErr w:type="spellEnd"/>
      <w:r w:rsidRPr="00115E01">
        <w:rPr>
          <w:color w:val="auto"/>
        </w:rPr>
        <w:t xml:space="preserve"> for advice and helpful </w:t>
      </w:r>
      <w:r w:rsidR="00DA1717" w:rsidRPr="00115E01">
        <w:rPr>
          <w:color w:val="auto"/>
        </w:rPr>
        <w:t xml:space="preserve">discussions. </w:t>
      </w:r>
      <w:r w:rsidR="00C96472" w:rsidRPr="00115E01">
        <w:rPr>
          <w:color w:val="auto"/>
          <w:lang w:val="en-GB"/>
        </w:rPr>
        <w:t xml:space="preserve"> </w:t>
      </w:r>
    </w:p>
    <w:p w14:paraId="77006C95" w14:textId="77777777" w:rsidR="00725500" w:rsidRDefault="00725500" w:rsidP="00754C58">
      <w:pPr>
        <w:pStyle w:val="bibliografiaTek2019"/>
        <w:spacing w:line="240" w:lineRule="auto"/>
        <w:rPr>
          <w:b/>
          <w:bCs/>
          <w:lang w:val="en-GB"/>
        </w:rPr>
      </w:pPr>
    </w:p>
    <w:p w14:paraId="081EC290" w14:textId="77777777" w:rsidR="00725500" w:rsidRDefault="00725500" w:rsidP="00754C58">
      <w:pPr>
        <w:pStyle w:val="bibliografiaTek2019"/>
        <w:spacing w:line="240" w:lineRule="auto"/>
        <w:rPr>
          <w:b/>
          <w:bCs/>
          <w:lang w:val="en-GB"/>
        </w:rPr>
      </w:pPr>
    </w:p>
    <w:p w14:paraId="2CBC103E" w14:textId="66528E02" w:rsidR="00872B21" w:rsidRPr="00115E01" w:rsidRDefault="00872B21" w:rsidP="00754C58">
      <w:pPr>
        <w:pStyle w:val="bibliografiaTek2019"/>
        <w:spacing w:line="240" w:lineRule="auto"/>
        <w:rPr>
          <w:b/>
          <w:bCs/>
          <w:lang w:val="en-GB"/>
        </w:rPr>
      </w:pPr>
      <w:r w:rsidRPr="00115E01">
        <w:rPr>
          <w:b/>
          <w:bCs/>
          <w:lang w:val="en-GB"/>
        </w:rPr>
        <w:lastRenderedPageBreak/>
        <w:t xml:space="preserve">References </w:t>
      </w:r>
    </w:p>
    <w:p w14:paraId="325059AE" w14:textId="62EF31CB" w:rsidR="008010BA" w:rsidRPr="00725500" w:rsidRDefault="008010BA" w:rsidP="008010BA">
      <w:pPr>
        <w:pStyle w:val="bibliografiaTek2019"/>
        <w:spacing w:line="240" w:lineRule="auto"/>
        <w:rPr>
          <w:szCs w:val="24"/>
        </w:rPr>
      </w:pPr>
      <w:r w:rsidRPr="00725500">
        <w:rPr>
          <w:szCs w:val="24"/>
        </w:rPr>
        <w:t>Arena F.</w:t>
      </w:r>
      <w:r w:rsidR="00725500">
        <w:rPr>
          <w:szCs w:val="24"/>
        </w:rPr>
        <w:t>,</w:t>
      </w:r>
      <w:r w:rsidRPr="00725500">
        <w:rPr>
          <w:szCs w:val="24"/>
        </w:rPr>
        <w:t xml:space="preserve"> </w:t>
      </w:r>
      <w:proofErr w:type="spellStart"/>
      <w:r w:rsidRPr="00725500">
        <w:rPr>
          <w:szCs w:val="24"/>
        </w:rPr>
        <w:t>Laface</w:t>
      </w:r>
      <w:proofErr w:type="spellEnd"/>
      <w:r w:rsidRPr="00725500">
        <w:rPr>
          <w:szCs w:val="24"/>
        </w:rPr>
        <w:t xml:space="preserve"> V.</w:t>
      </w:r>
      <w:r w:rsidR="00725500">
        <w:rPr>
          <w:szCs w:val="24"/>
        </w:rPr>
        <w:t>,</w:t>
      </w:r>
      <w:r w:rsidRPr="00725500">
        <w:rPr>
          <w:szCs w:val="24"/>
        </w:rPr>
        <w:t xml:space="preserve"> </w:t>
      </w:r>
      <w:proofErr w:type="spellStart"/>
      <w:r w:rsidRPr="00725500">
        <w:rPr>
          <w:szCs w:val="24"/>
        </w:rPr>
        <w:t>Barbaro</w:t>
      </w:r>
      <w:proofErr w:type="spellEnd"/>
      <w:r w:rsidRPr="00725500">
        <w:rPr>
          <w:szCs w:val="24"/>
        </w:rPr>
        <w:t xml:space="preserve"> G.</w:t>
      </w:r>
      <w:r w:rsidR="00725500">
        <w:rPr>
          <w:szCs w:val="24"/>
        </w:rPr>
        <w:t>,</w:t>
      </w:r>
      <w:r w:rsidRPr="00725500">
        <w:rPr>
          <w:szCs w:val="24"/>
        </w:rPr>
        <w:t xml:space="preserve"> </w:t>
      </w:r>
      <w:proofErr w:type="spellStart"/>
      <w:r w:rsidRPr="00725500">
        <w:rPr>
          <w:szCs w:val="24"/>
        </w:rPr>
        <w:t>Romolo</w:t>
      </w:r>
      <w:proofErr w:type="spellEnd"/>
      <w:r w:rsidRPr="00725500">
        <w:rPr>
          <w:szCs w:val="24"/>
        </w:rPr>
        <w:t xml:space="preserve"> A.</w:t>
      </w:r>
      <w:r w:rsidR="00725500">
        <w:rPr>
          <w:szCs w:val="24"/>
        </w:rPr>
        <w:t xml:space="preserve"> (2013).</w:t>
      </w:r>
      <w:r w:rsidRPr="00725500">
        <w:rPr>
          <w:szCs w:val="24"/>
        </w:rPr>
        <w:t xml:space="preserve"> Effects of Sampling between Data of Significant Wave Height for Intensity and Duration of Severe Sea Storms</w:t>
      </w:r>
      <w:r w:rsidRPr="00725500">
        <w:rPr>
          <w:i/>
          <w:iCs/>
          <w:szCs w:val="24"/>
        </w:rPr>
        <w:t xml:space="preserve">. Intern. J. </w:t>
      </w:r>
      <w:proofErr w:type="spellStart"/>
      <w:r w:rsidRPr="00725500">
        <w:rPr>
          <w:i/>
          <w:iCs/>
          <w:szCs w:val="24"/>
        </w:rPr>
        <w:t>Geosci</w:t>
      </w:r>
      <w:proofErr w:type="spellEnd"/>
      <w:r w:rsidRPr="00725500">
        <w:rPr>
          <w:szCs w:val="24"/>
        </w:rPr>
        <w:t>.  4, 240–248.</w:t>
      </w:r>
    </w:p>
    <w:p w14:paraId="54380BA8" w14:textId="0E155779" w:rsidR="00A151A9" w:rsidRPr="00725500" w:rsidRDefault="00A151A9" w:rsidP="00754C58">
      <w:pPr>
        <w:pStyle w:val="bibliografiaTek2019"/>
        <w:spacing w:line="240" w:lineRule="auto"/>
        <w:rPr>
          <w:szCs w:val="24"/>
        </w:rPr>
      </w:pPr>
    </w:p>
    <w:p w14:paraId="29400F22" w14:textId="6BF46CC7" w:rsidR="004C2A34" w:rsidRPr="00725500" w:rsidRDefault="004C2A34" w:rsidP="004C2A34">
      <w:pPr>
        <w:pStyle w:val="bibliografiaTek2019"/>
        <w:spacing w:line="240" w:lineRule="auto"/>
        <w:rPr>
          <w:szCs w:val="24"/>
        </w:rPr>
      </w:pPr>
      <w:r w:rsidRPr="00725500">
        <w:rPr>
          <w:szCs w:val="24"/>
        </w:rPr>
        <w:t>De Leo F</w:t>
      </w:r>
      <w:r w:rsidR="00725500">
        <w:rPr>
          <w:szCs w:val="24"/>
        </w:rPr>
        <w:t>.</w:t>
      </w:r>
      <w:r w:rsidRPr="00725500">
        <w:rPr>
          <w:szCs w:val="24"/>
        </w:rPr>
        <w:t>, Rodríguez A</w:t>
      </w:r>
      <w:r w:rsidR="00725500">
        <w:rPr>
          <w:szCs w:val="24"/>
        </w:rPr>
        <w:t>.</w:t>
      </w:r>
      <w:r w:rsidRPr="00725500">
        <w:rPr>
          <w:szCs w:val="24"/>
        </w:rPr>
        <w:t xml:space="preserve">, </w:t>
      </w:r>
      <w:proofErr w:type="spellStart"/>
      <w:r w:rsidRPr="00725500">
        <w:rPr>
          <w:szCs w:val="24"/>
        </w:rPr>
        <w:t>Orfila</w:t>
      </w:r>
      <w:proofErr w:type="spellEnd"/>
      <w:r w:rsidRPr="00725500">
        <w:rPr>
          <w:szCs w:val="24"/>
        </w:rPr>
        <w:t xml:space="preserve"> A</w:t>
      </w:r>
      <w:r w:rsidR="00725500">
        <w:rPr>
          <w:szCs w:val="24"/>
        </w:rPr>
        <w:t>.</w:t>
      </w:r>
      <w:r w:rsidRPr="00725500">
        <w:rPr>
          <w:szCs w:val="24"/>
        </w:rPr>
        <w:t xml:space="preserve">, </w:t>
      </w:r>
      <w:proofErr w:type="spellStart"/>
      <w:r w:rsidRPr="00725500">
        <w:rPr>
          <w:szCs w:val="24"/>
        </w:rPr>
        <w:t>Besio</w:t>
      </w:r>
      <w:proofErr w:type="spellEnd"/>
      <w:r w:rsidRPr="00725500">
        <w:rPr>
          <w:szCs w:val="24"/>
        </w:rPr>
        <w:t xml:space="preserve"> G</w:t>
      </w:r>
      <w:r w:rsidR="007150FE">
        <w:rPr>
          <w:szCs w:val="24"/>
        </w:rPr>
        <w:t>.</w:t>
      </w:r>
      <w:r w:rsidRPr="00725500">
        <w:rPr>
          <w:szCs w:val="24"/>
        </w:rPr>
        <w:t xml:space="preserve"> (2022). Uncertainty assessment of significant wave height return levels downscaling for coastal application. </w:t>
      </w:r>
      <w:r w:rsidRPr="00725500">
        <w:rPr>
          <w:i/>
          <w:iCs/>
          <w:szCs w:val="24"/>
        </w:rPr>
        <w:t>Applied Ocean Research</w:t>
      </w:r>
      <w:r w:rsidRPr="00725500">
        <w:rPr>
          <w:szCs w:val="24"/>
        </w:rPr>
        <w:t>. 127. 10.1016/j.apor.2022.103303.</w:t>
      </w:r>
    </w:p>
    <w:p w14:paraId="022673E7" w14:textId="07D9E3E9" w:rsidR="004C2A34" w:rsidRPr="00725500" w:rsidRDefault="004C2A34" w:rsidP="004C2A34">
      <w:pPr>
        <w:pStyle w:val="bibliografiaTek2019"/>
        <w:spacing w:line="240" w:lineRule="auto"/>
        <w:rPr>
          <w:szCs w:val="24"/>
        </w:rPr>
      </w:pPr>
    </w:p>
    <w:p w14:paraId="3AB6289B" w14:textId="2C790BD7" w:rsidR="004F5F10" w:rsidRPr="00725500" w:rsidRDefault="004F5F10" w:rsidP="004F5F10">
      <w:pPr>
        <w:pStyle w:val="bibliografiaTek2019"/>
        <w:spacing w:line="240" w:lineRule="auto"/>
        <w:rPr>
          <w:szCs w:val="24"/>
        </w:rPr>
      </w:pPr>
      <w:proofErr w:type="spellStart"/>
      <w:r w:rsidRPr="00725500">
        <w:rPr>
          <w:szCs w:val="24"/>
        </w:rPr>
        <w:t>Dentale</w:t>
      </w:r>
      <w:proofErr w:type="spellEnd"/>
      <w:r w:rsidRPr="00725500">
        <w:rPr>
          <w:szCs w:val="24"/>
        </w:rPr>
        <w:t xml:space="preserve"> F.</w:t>
      </w:r>
      <w:r w:rsidR="007150FE">
        <w:rPr>
          <w:szCs w:val="24"/>
        </w:rPr>
        <w:t xml:space="preserve">, </w:t>
      </w:r>
      <w:proofErr w:type="spellStart"/>
      <w:r w:rsidRPr="00725500">
        <w:rPr>
          <w:szCs w:val="24"/>
        </w:rPr>
        <w:t>Reale</w:t>
      </w:r>
      <w:proofErr w:type="spellEnd"/>
      <w:r w:rsidRPr="00725500">
        <w:rPr>
          <w:szCs w:val="24"/>
        </w:rPr>
        <w:t xml:space="preserve"> F.</w:t>
      </w:r>
      <w:r w:rsidR="007150FE">
        <w:rPr>
          <w:szCs w:val="24"/>
        </w:rPr>
        <w:t>,</w:t>
      </w:r>
      <w:r w:rsidRPr="00725500">
        <w:rPr>
          <w:szCs w:val="24"/>
        </w:rPr>
        <w:t xml:space="preserve"> D’Alessandro F.</w:t>
      </w:r>
      <w:r w:rsidR="007150FE">
        <w:rPr>
          <w:szCs w:val="24"/>
        </w:rPr>
        <w:t xml:space="preserve">, </w:t>
      </w:r>
      <w:r w:rsidRPr="00725500">
        <w:rPr>
          <w:szCs w:val="24"/>
        </w:rPr>
        <w:t>Damiani L.</w:t>
      </w:r>
      <w:r w:rsidR="007150FE">
        <w:rPr>
          <w:szCs w:val="24"/>
        </w:rPr>
        <w:t>,</w:t>
      </w:r>
      <w:r w:rsidRPr="00725500">
        <w:rPr>
          <w:szCs w:val="24"/>
        </w:rPr>
        <w:t xml:space="preserve"> Di Leo, A.</w:t>
      </w:r>
      <w:r w:rsidR="007150FE">
        <w:rPr>
          <w:szCs w:val="24"/>
        </w:rPr>
        <w:t>,</w:t>
      </w:r>
      <w:r w:rsidRPr="00725500">
        <w:rPr>
          <w:szCs w:val="24"/>
        </w:rPr>
        <w:t xml:space="preserve"> Pugliese </w:t>
      </w:r>
      <w:proofErr w:type="spellStart"/>
      <w:r w:rsidRPr="00725500">
        <w:rPr>
          <w:szCs w:val="24"/>
        </w:rPr>
        <w:t>Carratelli</w:t>
      </w:r>
      <w:proofErr w:type="spellEnd"/>
      <w:r w:rsidRPr="00725500">
        <w:rPr>
          <w:szCs w:val="24"/>
        </w:rPr>
        <w:t xml:space="preserve"> E.</w:t>
      </w:r>
      <w:r w:rsidR="007150FE">
        <w:rPr>
          <w:szCs w:val="24"/>
        </w:rPr>
        <w:t>,</w:t>
      </w:r>
      <w:r w:rsidRPr="00725500">
        <w:rPr>
          <w:szCs w:val="24"/>
        </w:rPr>
        <w:t xml:space="preserve"> </w:t>
      </w:r>
      <w:proofErr w:type="spellStart"/>
      <w:r w:rsidRPr="00725500">
        <w:rPr>
          <w:szCs w:val="24"/>
        </w:rPr>
        <w:t>Tomasicchio</w:t>
      </w:r>
      <w:proofErr w:type="spellEnd"/>
      <w:r w:rsidRPr="00725500">
        <w:rPr>
          <w:szCs w:val="24"/>
        </w:rPr>
        <w:t xml:space="preserve"> G.R. </w:t>
      </w:r>
      <w:r w:rsidR="007150FE">
        <w:rPr>
          <w:szCs w:val="24"/>
        </w:rPr>
        <w:t xml:space="preserve">(2016). </w:t>
      </w:r>
      <w:r w:rsidRPr="00725500">
        <w:rPr>
          <w:szCs w:val="24"/>
        </w:rPr>
        <w:t xml:space="preserve">Sampling Bias in the Estimation of Significant Wave Height Extreme Values. </w:t>
      </w:r>
      <w:r w:rsidRPr="007150FE">
        <w:rPr>
          <w:i/>
          <w:iCs/>
          <w:szCs w:val="24"/>
        </w:rPr>
        <w:t>In Proceedings of the 35th Conference on Coastal Engineering</w:t>
      </w:r>
      <w:r w:rsidRPr="00725500">
        <w:rPr>
          <w:szCs w:val="24"/>
        </w:rPr>
        <w:t>, Antalya, Turkey, 17–20 November 2016.</w:t>
      </w:r>
    </w:p>
    <w:p w14:paraId="26B779A0" w14:textId="53A48B7A" w:rsidR="004F5F10" w:rsidRPr="00725500" w:rsidRDefault="004F5F10" w:rsidP="004F5F10">
      <w:pPr>
        <w:pStyle w:val="bibliografiaTek2019"/>
        <w:spacing w:line="240" w:lineRule="auto"/>
        <w:rPr>
          <w:szCs w:val="24"/>
        </w:rPr>
      </w:pPr>
    </w:p>
    <w:p w14:paraId="71B7029F" w14:textId="613BBDBA" w:rsidR="004F5F10" w:rsidRPr="00725500" w:rsidRDefault="004F5F10" w:rsidP="004F5F10">
      <w:pPr>
        <w:pStyle w:val="bibliografiaTek2019"/>
        <w:spacing w:line="240" w:lineRule="auto"/>
        <w:rPr>
          <w:szCs w:val="24"/>
        </w:rPr>
      </w:pPr>
      <w:proofErr w:type="spellStart"/>
      <w:r w:rsidRPr="00725500">
        <w:rPr>
          <w:szCs w:val="24"/>
        </w:rPr>
        <w:t>Dentale</w:t>
      </w:r>
      <w:proofErr w:type="spellEnd"/>
      <w:r w:rsidRPr="00725500">
        <w:rPr>
          <w:szCs w:val="24"/>
        </w:rPr>
        <w:t xml:space="preserve"> F.</w:t>
      </w:r>
      <w:r w:rsidR="007150FE">
        <w:rPr>
          <w:szCs w:val="24"/>
        </w:rPr>
        <w:t xml:space="preserve">, </w:t>
      </w:r>
      <w:proofErr w:type="spellStart"/>
      <w:r w:rsidRPr="00725500">
        <w:rPr>
          <w:szCs w:val="24"/>
        </w:rPr>
        <w:t>Furcolo</w:t>
      </w:r>
      <w:proofErr w:type="spellEnd"/>
      <w:r w:rsidRPr="00725500">
        <w:rPr>
          <w:szCs w:val="24"/>
        </w:rPr>
        <w:t xml:space="preserve"> P.</w:t>
      </w:r>
      <w:r w:rsidR="007150FE">
        <w:rPr>
          <w:szCs w:val="24"/>
        </w:rPr>
        <w:t>,</w:t>
      </w:r>
      <w:r w:rsidRPr="00725500">
        <w:rPr>
          <w:szCs w:val="24"/>
        </w:rPr>
        <w:t xml:space="preserve"> Pugliese </w:t>
      </w:r>
      <w:proofErr w:type="spellStart"/>
      <w:r w:rsidRPr="00725500">
        <w:rPr>
          <w:szCs w:val="24"/>
        </w:rPr>
        <w:t>Carratelli</w:t>
      </w:r>
      <w:proofErr w:type="spellEnd"/>
      <w:r w:rsidRPr="00725500">
        <w:rPr>
          <w:szCs w:val="24"/>
        </w:rPr>
        <w:t xml:space="preserve"> E.</w:t>
      </w:r>
      <w:r w:rsidR="007150FE">
        <w:rPr>
          <w:szCs w:val="24"/>
        </w:rPr>
        <w:t>,</w:t>
      </w:r>
      <w:r w:rsidRPr="00725500">
        <w:rPr>
          <w:szCs w:val="24"/>
        </w:rPr>
        <w:t xml:space="preserve"> </w:t>
      </w:r>
      <w:proofErr w:type="spellStart"/>
      <w:r w:rsidRPr="00725500">
        <w:rPr>
          <w:szCs w:val="24"/>
        </w:rPr>
        <w:t>Reale</w:t>
      </w:r>
      <w:proofErr w:type="spellEnd"/>
      <w:r w:rsidRPr="00725500">
        <w:rPr>
          <w:szCs w:val="24"/>
        </w:rPr>
        <w:t xml:space="preserve"> F.</w:t>
      </w:r>
      <w:r w:rsidR="007150FE">
        <w:rPr>
          <w:szCs w:val="24"/>
        </w:rPr>
        <w:t>,</w:t>
      </w:r>
      <w:r w:rsidRPr="00725500">
        <w:rPr>
          <w:szCs w:val="24"/>
        </w:rPr>
        <w:t xml:space="preserve"> </w:t>
      </w:r>
      <w:proofErr w:type="spellStart"/>
      <w:r w:rsidRPr="00725500">
        <w:rPr>
          <w:szCs w:val="24"/>
        </w:rPr>
        <w:t>Contestabile</w:t>
      </w:r>
      <w:proofErr w:type="spellEnd"/>
      <w:r w:rsidRPr="00725500">
        <w:rPr>
          <w:szCs w:val="24"/>
        </w:rPr>
        <w:t xml:space="preserve"> P.</w:t>
      </w:r>
      <w:r w:rsidR="007150FE">
        <w:rPr>
          <w:szCs w:val="24"/>
        </w:rPr>
        <w:t>,</w:t>
      </w:r>
      <w:r w:rsidRPr="00725500">
        <w:rPr>
          <w:szCs w:val="24"/>
        </w:rPr>
        <w:t xml:space="preserve"> </w:t>
      </w:r>
      <w:proofErr w:type="spellStart"/>
      <w:r w:rsidRPr="00725500">
        <w:rPr>
          <w:szCs w:val="24"/>
        </w:rPr>
        <w:t>Tomasicchio</w:t>
      </w:r>
      <w:proofErr w:type="spellEnd"/>
      <w:r w:rsidRPr="00725500">
        <w:rPr>
          <w:szCs w:val="24"/>
        </w:rPr>
        <w:t xml:space="preserve"> G.R. </w:t>
      </w:r>
      <w:r w:rsidR="007150FE">
        <w:rPr>
          <w:szCs w:val="24"/>
        </w:rPr>
        <w:t xml:space="preserve">(2018). </w:t>
      </w:r>
      <w:r w:rsidRPr="00725500">
        <w:rPr>
          <w:szCs w:val="24"/>
        </w:rPr>
        <w:t>Extreme Wave Analysis by Integrating Model and Wave Buoy Data. </w:t>
      </w:r>
      <w:r w:rsidRPr="007150FE">
        <w:rPr>
          <w:i/>
          <w:iCs/>
          <w:szCs w:val="24"/>
        </w:rPr>
        <w:t>W</w:t>
      </w:r>
      <w:r w:rsidRPr="00725500">
        <w:rPr>
          <w:i/>
          <w:iCs/>
          <w:szCs w:val="24"/>
        </w:rPr>
        <w:t>ater</w:t>
      </w:r>
      <w:r w:rsidRPr="00725500">
        <w:rPr>
          <w:szCs w:val="24"/>
        </w:rPr>
        <w:t> </w:t>
      </w:r>
      <w:r w:rsidRPr="00725500">
        <w:rPr>
          <w:i/>
          <w:iCs/>
          <w:szCs w:val="24"/>
        </w:rPr>
        <w:t>10</w:t>
      </w:r>
      <w:r w:rsidRPr="00725500">
        <w:rPr>
          <w:szCs w:val="24"/>
        </w:rPr>
        <w:t>, 373. https://doi.org/10.3390/w10040373</w:t>
      </w:r>
    </w:p>
    <w:p w14:paraId="0E1B980B" w14:textId="77777777" w:rsidR="004F5F10" w:rsidRPr="00725500" w:rsidRDefault="004F5F10" w:rsidP="004F5F10">
      <w:pPr>
        <w:pStyle w:val="bibliografiaTek2019"/>
        <w:spacing w:line="240" w:lineRule="auto"/>
        <w:rPr>
          <w:szCs w:val="24"/>
        </w:rPr>
      </w:pPr>
    </w:p>
    <w:p w14:paraId="262FF218" w14:textId="470916D4" w:rsidR="004F5F10" w:rsidRPr="00725500" w:rsidRDefault="004F5F10" w:rsidP="004F5F10">
      <w:pPr>
        <w:pStyle w:val="bibliografiaTek2019"/>
        <w:spacing w:line="240" w:lineRule="auto"/>
        <w:rPr>
          <w:szCs w:val="24"/>
        </w:rPr>
      </w:pPr>
      <w:proofErr w:type="spellStart"/>
      <w:r w:rsidRPr="00725500">
        <w:rPr>
          <w:szCs w:val="24"/>
        </w:rPr>
        <w:t>Lyzenga</w:t>
      </w:r>
      <w:proofErr w:type="spellEnd"/>
      <w:r w:rsidRPr="00725500">
        <w:rPr>
          <w:szCs w:val="24"/>
        </w:rPr>
        <w:t xml:space="preserve"> D., O. Nwogu, </w:t>
      </w:r>
      <w:proofErr w:type="spellStart"/>
      <w:r w:rsidRPr="00725500">
        <w:rPr>
          <w:szCs w:val="24"/>
        </w:rPr>
        <w:t>Trizna</w:t>
      </w:r>
      <w:proofErr w:type="spellEnd"/>
      <w:r w:rsidR="007150FE" w:rsidRPr="007150FE">
        <w:rPr>
          <w:szCs w:val="24"/>
        </w:rPr>
        <w:t xml:space="preserve"> </w:t>
      </w:r>
      <w:r w:rsidR="007150FE" w:rsidRPr="00725500">
        <w:rPr>
          <w:szCs w:val="24"/>
        </w:rPr>
        <w:t xml:space="preserve">D. </w:t>
      </w:r>
      <w:r w:rsidRPr="00725500">
        <w:rPr>
          <w:szCs w:val="24"/>
        </w:rPr>
        <w:t xml:space="preserve"> and Hathaway</w:t>
      </w:r>
      <w:r w:rsidR="007150FE" w:rsidRPr="007150FE">
        <w:rPr>
          <w:szCs w:val="24"/>
        </w:rPr>
        <w:t xml:space="preserve"> </w:t>
      </w:r>
      <w:r w:rsidR="007150FE" w:rsidRPr="00725500">
        <w:rPr>
          <w:szCs w:val="24"/>
        </w:rPr>
        <w:t xml:space="preserve">K. </w:t>
      </w:r>
      <w:r w:rsidR="007150FE">
        <w:rPr>
          <w:szCs w:val="24"/>
        </w:rPr>
        <w:t>(2010).</w:t>
      </w:r>
      <w:r w:rsidRPr="00725500">
        <w:rPr>
          <w:szCs w:val="24"/>
        </w:rPr>
        <w:t xml:space="preserve"> Ocean wave field measurements using X-band Doppler radars at low grazing angles,</w:t>
      </w:r>
      <w:r w:rsidR="007150FE">
        <w:rPr>
          <w:szCs w:val="24"/>
        </w:rPr>
        <w:t xml:space="preserve"> </w:t>
      </w:r>
      <w:r w:rsidRPr="007150FE">
        <w:rPr>
          <w:i/>
          <w:iCs/>
          <w:szCs w:val="24"/>
        </w:rPr>
        <w:t>IEEE International Geoscience and Remote Sensing Symposium</w:t>
      </w:r>
      <w:r w:rsidRPr="00725500">
        <w:rPr>
          <w:szCs w:val="24"/>
        </w:rPr>
        <w:t xml:space="preserve">, 2010, pp. 4725-4728, </w:t>
      </w:r>
      <w:proofErr w:type="spellStart"/>
      <w:r w:rsidRPr="00725500">
        <w:rPr>
          <w:szCs w:val="24"/>
        </w:rPr>
        <w:t>doi</w:t>
      </w:r>
      <w:proofErr w:type="spellEnd"/>
      <w:r w:rsidRPr="00725500">
        <w:rPr>
          <w:szCs w:val="24"/>
        </w:rPr>
        <w:t>: 10.1109/IGARSS.2010.5650065.</w:t>
      </w:r>
    </w:p>
    <w:p w14:paraId="67F4F05E" w14:textId="77777777" w:rsidR="004F5F10" w:rsidRPr="00725500" w:rsidRDefault="004F5F10" w:rsidP="004C2A34">
      <w:pPr>
        <w:pStyle w:val="bibliografiaTek2019"/>
        <w:spacing w:line="240" w:lineRule="auto"/>
        <w:rPr>
          <w:szCs w:val="24"/>
        </w:rPr>
      </w:pPr>
    </w:p>
    <w:p w14:paraId="5B1B19D2" w14:textId="7F0F110A" w:rsidR="004C2A34" w:rsidRPr="00725500" w:rsidRDefault="004C2A34" w:rsidP="00C94132">
      <w:pPr>
        <w:pStyle w:val="bibliografiaTek2019"/>
        <w:spacing w:line="240" w:lineRule="auto"/>
        <w:rPr>
          <w:szCs w:val="24"/>
        </w:rPr>
      </w:pPr>
      <w:r w:rsidRPr="00725500">
        <w:rPr>
          <w:szCs w:val="24"/>
        </w:rPr>
        <w:t xml:space="preserve">Reale F., Dentale F., Pugliese Carratelli E., Furcolo P., Tomasicchio G.R. (2018). </w:t>
      </w:r>
      <w:proofErr w:type="spellStart"/>
      <w:r w:rsidRPr="00725500">
        <w:rPr>
          <w:szCs w:val="24"/>
        </w:rPr>
        <w:t>Tecniche</w:t>
      </w:r>
      <w:proofErr w:type="spellEnd"/>
      <w:r w:rsidRPr="00725500">
        <w:rPr>
          <w:szCs w:val="24"/>
        </w:rPr>
        <w:t xml:space="preserve"> per la </w:t>
      </w:r>
      <w:proofErr w:type="spellStart"/>
      <w:r w:rsidRPr="00725500">
        <w:rPr>
          <w:szCs w:val="24"/>
        </w:rPr>
        <w:t>valutazione</w:t>
      </w:r>
      <w:proofErr w:type="spellEnd"/>
      <w:r w:rsidRPr="00725500">
        <w:rPr>
          <w:szCs w:val="24"/>
        </w:rPr>
        <w:t xml:space="preserve"> del clima del moto ondoso. In </w:t>
      </w:r>
      <w:r w:rsidRPr="007150FE">
        <w:rPr>
          <w:i/>
          <w:iCs/>
          <w:szCs w:val="24"/>
        </w:rPr>
        <w:t>Tecniche per la Difesa del suolo e dall’Inquinamento</w:t>
      </w:r>
      <w:r w:rsidRPr="00725500">
        <w:rPr>
          <w:szCs w:val="24"/>
        </w:rPr>
        <w:t xml:space="preserve">.  Guardia </w:t>
      </w:r>
      <w:proofErr w:type="spellStart"/>
      <w:r w:rsidRPr="00725500">
        <w:rPr>
          <w:szCs w:val="24"/>
        </w:rPr>
        <w:t>Piemontese</w:t>
      </w:r>
      <w:proofErr w:type="spellEnd"/>
      <w:r w:rsidRPr="00725500">
        <w:rPr>
          <w:szCs w:val="24"/>
        </w:rPr>
        <w:t>, Italy.</w:t>
      </w:r>
      <w:r w:rsidR="007150FE">
        <w:rPr>
          <w:szCs w:val="24"/>
        </w:rPr>
        <w:t xml:space="preserve"> </w:t>
      </w:r>
      <w:r w:rsidRPr="00725500">
        <w:rPr>
          <w:szCs w:val="24"/>
        </w:rPr>
        <w:t>(In Italian)</w:t>
      </w:r>
    </w:p>
    <w:p w14:paraId="519373F6" w14:textId="0FFBA427" w:rsidR="004F5F10" w:rsidRPr="00725500" w:rsidRDefault="004F5F10" w:rsidP="00C94132">
      <w:pPr>
        <w:pStyle w:val="bibliografiaTek2019"/>
        <w:spacing w:line="240" w:lineRule="auto"/>
        <w:rPr>
          <w:szCs w:val="24"/>
        </w:rPr>
      </w:pPr>
    </w:p>
    <w:p w14:paraId="167880B5" w14:textId="0FE21759" w:rsidR="004F5F10" w:rsidRPr="00725500" w:rsidRDefault="004F5F10" w:rsidP="00C94132">
      <w:pPr>
        <w:pStyle w:val="bibliografiaTek2019"/>
        <w:spacing w:line="240" w:lineRule="auto"/>
        <w:rPr>
          <w:szCs w:val="24"/>
        </w:rPr>
      </w:pPr>
      <w:proofErr w:type="spellStart"/>
      <w:r w:rsidRPr="00725500">
        <w:rPr>
          <w:szCs w:val="24"/>
        </w:rPr>
        <w:t>Reale</w:t>
      </w:r>
      <w:proofErr w:type="spellEnd"/>
      <w:r w:rsidRPr="00725500">
        <w:rPr>
          <w:szCs w:val="24"/>
        </w:rPr>
        <w:t xml:space="preserve"> F.</w:t>
      </w:r>
      <w:r w:rsidR="007150FE">
        <w:rPr>
          <w:szCs w:val="24"/>
        </w:rPr>
        <w:t>,</w:t>
      </w:r>
      <w:r w:rsidRPr="00725500">
        <w:rPr>
          <w:szCs w:val="24"/>
        </w:rPr>
        <w:t xml:space="preserve"> </w:t>
      </w:r>
      <w:proofErr w:type="spellStart"/>
      <w:r w:rsidRPr="00725500">
        <w:rPr>
          <w:szCs w:val="24"/>
        </w:rPr>
        <w:t>Dentale</w:t>
      </w:r>
      <w:proofErr w:type="spellEnd"/>
      <w:r w:rsidRPr="00725500">
        <w:rPr>
          <w:szCs w:val="24"/>
        </w:rPr>
        <w:t xml:space="preserve"> F.</w:t>
      </w:r>
      <w:r w:rsidR="007150FE">
        <w:rPr>
          <w:szCs w:val="24"/>
        </w:rPr>
        <w:t>,</w:t>
      </w:r>
      <w:r w:rsidRPr="00725500">
        <w:rPr>
          <w:szCs w:val="24"/>
        </w:rPr>
        <w:t xml:space="preserve"> </w:t>
      </w:r>
      <w:proofErr w:type="spellStart"/>
      <w:r w:rsidRPr="00725500">
        <w:rPr>
          <w:szCs w:val="24"/>
        </w:rPr>
        <w:t>Furcolo</w:t>
      </w:r>
      <w:proofErr w:type="spellEnd"/>
      <w:r w:rsidRPr="00725500">
        <w:rPr>
          <w:szCs w:val="24"/>
        </w:rPr>
        <w:t xml:space="preserve"> P.</w:t>
      </w:r>
      <w:r w:rsidR="007150FE">
        <w:rPr>
          <w:szCs w:val="24"/>
        </w:rPr>
        <w:t>,</w:t>
      </w:r>
      <w:r w:rsidRPr="00725500">
        <w:rPr>
          <w:szCs w:val="24"/>
        </w:rPr>
        <w:t xml:space="preserve"> Di Leo A.</w:t>
      </w:r>
      <w:r w:rsidR="007150FE">
        <w:rPr>
          <w:szCs w:val="24"/>
        </w:rPr>
        <w:t>,</w:t>
      </w:r>
      <w:r w:rsidRPr="00725500">
        <w:rPr>
          <w:szCs w:val="24"/>
        </w:rPr>
        <w:t xml:space="preserve"> Pugliese </w:t>
      </w:r>
      <w:proofErr w:type="spellStart"/>
      <w:r w:rsidRPr="00725500">
        <w:rPr>
          <w:szCs w:val="24"/>
        </w:rPr>
        <w:t>Carratelli</w:t>
      </w:r>
      <w:proofErr w:type="spellEnd"/>
      <w:r w:rsidRPr="00725500">
        <w:rPr>
          <w:szCs w:val="24"/>
        </w:rPr>
        <w:t xml:space="preserve"> E.</w:t>
      </w:r>
      <w:r w:rsidR="007150FE">
        <w:rPr>
          <w:szCs w:val="24"/>
        </w:rPr>
        <w:t xml:space="preserve"> (2020).</w:t>
      </w:r>
      <w:r w:rsidRPr="00725500">
        <w:rPr>
          <w:szCs w:val="24"/>
        </w:rPr>
        <w:t xml:space="preserve"> An Experimental Assessment of Extreme Wave Evaluation by Integrating Model and Wave Buoy Data. </w:t>
      </w:r>
      <w:r w:rsidRPr="00725500">
        <w:rPr>
          <w:i/>
          <w:iCs/>
          <w:szCs w:val="24"/>
        </w:rPr>
        <w:t>Water</w:t>
      </w:r>
      <w:r w:rsidRPr="00725500">
        <w:rPr>
          <w:szCs w:val="24"/>
        </w:rPr>
        <w:t> </w:t>
      </w:r>
      <w:r w:rsidRPr="00725500">
        <w:rPr>
          <w:i/>
          <w:iCs/>
          <w:szCs w:val="24"/>
        </w:rPr>
        <w:t>12</w:t>
      </w:r>
      <w:r w:rsidRPr="00725500">
        <w:rPr>
          <w:szCs w:val="24"/>
        </w:rPr>
        <w:t>, 1201. https://doi.org/10.3390/w12041201</w:t>
      </w:r>
    </w:p>
    <w:p w14:paraId="39BA7CC8" w14:textId="77777777" w:rsidR="004C2A34" w:rsidRPr="00725500" w:rsidRDefault="004C2A34" w:rsidP="004C2A34">
      <w:pPr>
        <w:pStyle w:val="bibliografiaTek2019"/>
        <w:spacing w:line="240" w:lineRule="auto"/>
        <w:rPr>
          <w:szCs w:val="24"/>
        </w:rPr>
      </w:pPr>
    </w:p>
    <w:p w14:paraId="591C4310" w14:textId="5E8FDE32" w:rsidR="00C656C6" w:rsidRPr="00725500" w:rsidRDefault="00C656C6" w:rsidP="00C656C6">
      <w:pPr>
        <w:pStyle w:val="bibliografiaTek2019"/>
        <w:spacing w:line="240" w:lineRule="auto"/>
        <w:rPr>
          <w:szCs w:val="24"/>
        </w:rPr>
      </w:pPr>
      <w:proofErr w:type="spellStart"/>
      <w:r w:rsidRPr="00725500">
        <w:rPr>
          <w:szCs w:val="24"/>
        </w:rPr>
        <w:t>Ribal</w:t>
      </w:r>
      <w:proofErr w:type="spellEnd"/>
      <w:r w:rsidRPr="00725500">
        <w:rPr>
          <w:szCs w:val="24"/>
        </w:rPr>
        <w:t xml:space="preserve"> </w:t>
      </w:r>
      <w:proofErr w:type="spellStart"/>
      <w:r w:rsidR="004C1342" w:rsidRPr="00725500">
        <w:rPr>
          <w:szCs w:val="24"/>
        </w:rPr>
        <w:t>Agustinus</w:t>
      </w:r>
      <w:proofErr w:type="spellEnd"/>
      <w:r w:rsidR="004C1342" w:rsidRPr="00725500">
        <w:rPr>
          <w:szCs w:val="24"/>
        </w:rPr>
        <w:t xml:space="preserve"> </w:t>
      </w:r>
      <w:r w:rsidRPr="00725500">
        <w:rPr>
          <w:szCs w:val="24"/>
        </w:rPr>
        <w:t>Ian R. Young  33 years of globally calibrated wave</w:t>
      </w:r>
      <w:r w:rsidR="007150FE">
        <w:rPr>
          <w:szCs w:val="24"/>
        </w:rPr>
        <w:t xml:space="preserve"> </w:t>
      </w:r>
      <w:r w:rsidRPr="00725500">
        <w:rPr>
          <w:szCs w:val="24"/>
        </w:rPr>
        <w:t>height and wind speed data based</w:t>
      </w:r>
      <w:r w:rsidR="00F349C3" w:rsidRPr="00725500">
        <w:rPr>
          <w:szCs w:val="24"/>
        </w:rPr>
        <w:t xml:space="preserve"> </w:t>
      </w:r>
      <w:r w:rsidRPr="00725500">
        <w:rPr>
          <w:szCs w:val="24"/>
        </w:rPr>
        <w:t>on altimeter observations</w:t>
      </w:r>
      <w:r w:rsidR="00F349C3" w:rsidRPr="00725500">
        <w:rPr>
          <w:szCs w:val="24"/>
        </w:rPr>
        <w:t xml:space="preserve"> 2019 Scientific Data | (2019) 6:77 | </w:t>
      </w:r>
      <w:hyperlink r:id="rId14" w:history="1">
        <w:r w:rsidR="00BF6C89" w:rsidRPr="00725500">
          <w:rPr>
            <w:szCs w:val="24"/>
          </w:rPr>
          <w:t>https://doi.org/10.1038/s41597-019-0083-9</w:t>
        </w:r>
      </w:hyperlink>
    </w:p>
    <w:p w14:paraId="7A6B3463" w14:textId="4624F213" w:rsidR="00382AF3" w:rsidRPr="00725500" w:rsidRDefault="00382AF3" w:rsidP="00C656C6">
      <w:pPr>
        <w:pStyle w:val="bibliografiaTek2019"/>
        <w:spacing w:line="240" w:lineRule="auto"/>
        <w:rPr>
          <w:szCs w:val="24"/>
        </w:rPr>
      </w:pPr>
    </w:p>
    <w:p w14:paraId="199A80FE" w14:textId="3FFF25C0" w:rsidR="008010BA" w:rsidRPr="00725500" w:rsidRDefault="008010BA" w:rsidP="00C94132">
      <w:pPr>
        <w:pStyle w:val="bibliografiaTek2019"/>
        <w:spacing w:line="240" w:lineRule="auto"/>
        <w:rPr>
          <w:szCs w:val="24"/>
        </w:rPr>
      </w:pPr>
      <w:proofErr w:type="spellStart"/>
      <w:r w:rsidRPr="00725500">
        <w:rPr>
          <w:szCs w:val="24"/>
        </w:rPr>
        <w:t>Sartini</w:t>
      </w:r>
      <w:proofErr w:type="spellEnd"/>
      <w:r w:rsidRPr="00725500">
        <w:rPr>
          <w:szCs w:val="24"/>
        </w:rPr>
        <w:t xml:space="preserve"> L.</w:t>
      </w:r>
      <w:r w:rsidR="007150FE">
        <w:rPr>
          <w:szCs w:val="24"/>
        </w:rPr>
        <w:t>,</w:t>
      </w:r>
      <w:r w:rsidRPr="00725500">
        <w:rPr>
          <w:szCs w:val="24"/>
        </w:rPr>
        <w:t xml:space="preserve"> </w:t>
      </w:r>
      <w:proofErr w:type="spellStart"/>
      <w:r w:rsidRPr="00725500">
        <w:rPr>
          <w:szCs w:val="24"/>
        </w:rPr>
        <w:t>Mentaschi</w:t>
      </w:r>
      <w:proofErr w:type="spellEnd"/>
      <w:r w:rsidRPr="00725500">
        <w:rPr>
          <w:szCs w:val="24"/>
        </w:rPr>
        <w:t xml:space="preserve"> L.</w:t>
      </w:r>
      <w:r w:rsidR="007150FE">
        <w:rPr>
          <w:szCs w:val="24"/>
        </w:rPr>
        <w:t>,</w:t>
      </w:r>
      <w:r w:rsidRPr="00725500">
        <w:rPr>
          <w:szCs w:val="24"/>
        </w:rPr>
        <w:t xml:space="preserve"> </w:t>
      </w:r>
      <w:proofErr w:type="spellStart"/>
      <w:r w:rsidRPr="00725500">
        <w:rPr>
          <w:szCs w:val="24"/>
        </w:rPr>
        <w:t>Besio</w:t>
      </w:r>
      <w:proofErr w:type="spellEnd"/>
      <w:r w:rsidRPr="00725500">
        <w:rPr>
          <w:szCs w:val="24"/>
        </w:rPr>
        <w:t xml:space="preserve"> G.</w:t>
      </w:r>
      <w:r w:rsidR="007150FE">
        <w:rPr>
          <w:szCs w:val="24"/>
        </w:rPr>
        <w:t xml:space="preserve"> (2015).</w:t>
      </w:r>
      <w:r w:rsidRPr="00725500">
        <w:rPr>
          <w:szCs w:val="24"/>
        </w:rPr>
        <w:t xml:space="preserve"> Comparing different extreme wave analysis models for wave climate assessment along the Italian coast. </w:t>
      </w:r>
      <w:r w:rsidRPr="007150FE">
        <w:rPr>
          <w:i/>
          <w:iCs/>
          <w:szCs w:val="24"/>
        </w:rPr>
        <w:t>Coast. Eng</w:t>
      </w:r>
      <w:r w:rsidRPr="00725500">
        <w:rPr>
          <w:szCs w:val="24"/>
        </w:rPr>
        <w:t>. 100, 37-47.</w:t>
      </w:r>
    </w:p>
    <w:p w14:paraId="57534625" w14:textId="77777777" w:rsidR="008010BA" w:rsidRPr="00725500" w:rsidRDefault="008010BA" w:rsidP="00C94132">
      <w:pPr>
        <w:pStyle w:val="bibliografiaTek2019"/>
        <w:spacing w:line="240" w:lineRule="auto"/>
        <w:rPr>
          <w:szCs w:val="24"/>
        </w:rPr>
      </w:pPr>
    </w:p>
    <w:p w14:paraId="30B6EA49" w14:textId="7DE2E83D" w:rsidR="008010BA" w:rsidRPr="00725500" w:rsidRDefault="008010BA" w:rsidP="00C94132">
      <w:pPr>
        <w:pStyle w:val="bibliografiaTek2019"/>
        <w:spacing w:line="240" w:lineRule="auto"/>
        <w:rPr>
          <w:szCs w:val="24"/>
        </w:rPr>
      </w:pPr>
      <w:proofErr w:type="spellStart"/>
      <w:r w:rsidRPr="00725500">
        <w:rPr>
          <w:szCs w:val="24"/>
        </w:rPr>
        <w:t>Sartini</w:t>
      </w:r>
      <w:proofErr w:type="spellEnd"/>
      <w:r w:rsidRPr="00725500">
        <w:rPr>
          <w:szCs w:val="24"/>
        </w:rPr>
        <w:t xml:space="preserve"> L.</w:t>
      </w:r>
      <w:r w:rsidR="007150FE">
        <w:rPr>
          <w:szCs w:val="24"/>
        </w:rPr>
        <w:t>,</w:t>
      </w:r>
      <w:r w:rsidRPr="00725500">
        <w:rPr>
          <w:szCs w:val="24"/>
        </w:rPr>
        <w:t xml:space="preserve"> </w:t>
      </w:r>
      <w:proofErr w:type="spellStart"/>
      <w:r w:rsidRPr="00725500">
        <w:rPr>
          <w:szCs w:val="24"/>
        </w:rPr>
        <w:t>Besio</w:t>
      </w:r>
      <w:proofErr w:type="spellEnd"/>
      <w:r w:rsidR="007150FE">
        <w:rPr>
          <w:szCs w:val="24"/>
        </w:rPr>
        <w:t xml:space="preserve"> </w:t>
      </w:r>
      <w:r w:rsidRPr="00725500">
        <w:rPr>
          <w:szCs w:val="24"/>
        </w:rPr>
        <w:t>G.</w:t>
      </w:r>
      <w:r w:rsidR="007150FE">
        <w:rPr>
          <w:szCs w:val="24"/>
        </w:rPr>
        <w:t>,</w:t>
      </w:r>
      <w:r w:rsidRPr="00725500">
        <w:rPr>
          <w:szCs w:val="24"/>
        </w:rPr>
        <w:t xml:space="preserve"> </w:t>
      </w:r>
      <w:proofErr w:type="spellStart"/>
      <w:r w:rsidRPr="00725500">
        <w:rPr>
          <w:szCs w:val="24"/>
        </w:rPr>
        <w:t>Dentale</w:t>
      </w:r>
      <w:proofErr w:type="spellEnd"/>
      <w:r w:rsidRPr="00725500">
        <w:rPr>
          <w:szCs w:val="24"/>
        </w:rPr>
        <w:t xml:space="preserve"> F.</w:t>
      </w:r>
      <w:r w:rsidR="007150FE">
        <w:rPr>
          <w:szCs w:val="24"/>
        </w:rPr>
        <w:t>,</w:t>
      </w:r>
      <w:r w:rsidRPr="00725500">
        <w:rPr>
          <w:szCs w:val="24"/>
        </w:rPr>
        <w:t xml:space="preserve"> </w:t>
      </w:r>
      <w:proofErr w:type="spellStart"/>
      <w:r w:rsidRPr="00725500">
        <w:rPr>
          <w:szCs w:val="24"/>
        </w:rPr>
        <w:t>Reale</w:t>
      </w:r>
      <w:proofErr w:type="spellEnd"/>
      <w:r w:rsidRPr="00725500">
        <w:rPr>
          <w:szCs w:val="24"/>
        </w:rPr>
        <w:t xml:space="preserve"> F.</w:t>
      </w:r>
      <w:r w:rsidR="007150FE">
        <w:rPr>
          <w:szCs w:val="24"/>
        </w:rPr>
        <w:t xml:space="preserve"> (2016).</w:t>
      </w:r>
      <w:r w:rsidRPr="00725500">
        <w:rPr>
          <w:szCs w:val="24"/>
        </w:rPr>
        <w:t xml:space="preserve"> Wave Hindcast Resolution Reliability for Extreme Analysis</w:t>
      </w:r>
      <w:r w:rsidRPr="007150FE">
        <w:rPr>
          <w:i/>
          <w:iCs/>
          <w:szCs w:val="24"/>
        </w:rPr>
        <w:t>. In Proceedings of the 26th International Ocean and Polar Engineering</w:t>
      </w:r>
      <w:r w:rsidRPr="00725500">
        <w:rPr>
          <w:szCs w:val="24"/>
        </w:rPr>
        <w:t>, Rhodes, Greece, 26 June–2 July 2016; International Society of Offshore and Polar Engineers (ISOPE): Cupertino, California, U.S.A.</w:t>
      </w:r>
    </w:p>
    <w:p w14:paraId="12679ED8" w14:textId="2C457313" w:rsidR="008010BA" w:rsidRPr="00725500" w:rsidRDefault="008010BA" w:rsidP="00C656C6">
      <w:pPr>
        <w:pStyle w:val="bibliografiaTek2019"/>
        <w:spacing w:line="240" w:lineRule="auto"/>
        <w:rPr>
          <w:szCs w:val="24"/>
        </w:rPr>
      </w:pPr>
    </w:p>
    <w:p w14:paraId="7DB049DA" w14:textId="38468249" w:rsidR="00382AF3" w:rsidRPr="00725500" w:rsidRDefault="00382AF3" w:rsidP="00C656C6">
      <w:pPr>
        <w:pStyle w:val="bibliografiaTek2019"/>
        <w:spacing w:line="240" w:lineRule="auto"/>
        <w:rPr>
          <w:szCs w:val="24"/>
        </w:rPr>
      </w:pPr>
      <w:r w:rsidRPr="00725500">
        <w:rPr>
          <w:szCs w:val="24"/>
        </w:rPr>
        <w:t xml:space="preserve">Serafino F., </w:t>
      </w:r>
      <w:proofErr w:type="spellStart"/>
      <w:r w:rsidRPr="00725500">
        <w:rPr>
          <w:szCs w:val="24"/>
        </w:rPr>
        <w:t>Iafolla</w:t>
      </w:r>
      <w:proofErr w:type="spellEnd"/>
      <w:r w:rsidRPr="00725500">
        <w:rPr>
          <w:szCs w:val="24"/>
        </w:rPr>
        <w:t xml:space="preserve"> L., </w:t>
      </w:r>
      <w:proofErr w:type="spellStart"/>
      <w:r w:rsidRPr="00725500">
        <w:rPr>
          <w:szCs w:val="24"/>
        </w:rPr>
        <w:t>Fiorenza</w:t>
      </w:r>
      <w:proofErr w:type="spellEnd"/>
      <w:r w:rsidRPr="00725500">
        <w:rPr>
          <w:szCs w:val="24"/>
        </w:rPr>
        <w:t xml:space="preserve"> E., and </w:t>
      </w:r>
      <w:proofErr w:type="spellStart"/>
      <w:r w:rsidRPr="00725500">
        <w:rPr>
          <w:szCs w:val="24"/>
        </w:rPr>
        <w:t>Carmisciano</w:t>
      </w:r>
      <w:proofErr w:type="spellEnd"/>
      <w:r w:rsidRPr="00725500">
        <w:rPr>
          <w:szCs w:val="24"/>
        </w:rPr>
        <w:t xml:space="preserve"> C.</w:t>
      </w:r>
      <w:r w:rsidR="007150FE">
        <w:rPr>
          <w:szCs w:val="24"/>
        </w:rPr>
        <w:t xml:space="preserve"> (2022). </w:t>
      </w:r>
      <w:r w:rsidRPr="00725500">
        <w:rPr>
          <w:szCs w:val="24"/>
        </w:rPr>
        <w:t xml:space="preserve">Comparison of Sea Wave Measurement Systems Based on Marine Radar and </w:t>
      </w:r>
      <w:proofErr w:type="spellStart"/>
      <w:r w:rsidRPr="00725500">
        <w:rPr>
          <w:szCs w:val="24"/>
        </w:rPr>
        <w:t>Microseismic</w:t>
      </w:r>
      <w:proofErr w:type="spellEnd"/>
      <w:r w:rsidRPr="00725500">
        <w:rPr>
          <w:szCs w:val="24"/>
        </w:rPr>
        <w:t xml:space="preserve"> Technologies</w:t>
      </w:r>
      <w:r w:rsidR="007150FE">
        <w:rPr>
          <w:szCs w:val="24"/>
        </w:rPr>
        <w:t>.</w:t>
      </w:r>
      <w:r w:rsidRPr="00725500">
        <w:rPr>
          <w:szCs w:val="24"/>
        </w:rPr>
        <w:t xml:space="preserve"> </w:t>
      </w:r>
      <w:r w:rsidR="007150FE">
        <w:rPr>
          <w:szCs w:val="24"/>
        </w:rPr>
        <w:t>I</w:t>
      </w:r>
      <w:r w:rsidRPr="00725500">
        <w:rPr>
          <w:szCs w:val="24"/>
        </w:rPr>
        <w:t>n </w:t>
      </w:r>
      <w:r w:rsidRPr="007150FE">
        <w:rPr>
          <w:i/>
          <w:iCs/>
          <w:szCs w:val="24"/>
        </w:rPr>
        <w:t>IEEE Geoscience and Remote Sensing Letters</w:t>
      </w:r>
      <w:r w:rsidRPr="00725500">
        <w:rPr>
          <w:szCs w:val="24"/>
        </w:rPr>
        <w:t xml:space="preserve">, vol. 19, pp. 1-5, 2022, Art no. 3501305, </w:t>
      </w:r>
      <w:proofErr w:type="spellStart"/>
      <w:r w:rsidRPr="00725500">
        <w:rPr>
          <w:szCs w:val="24"/>
        </w:rPr>
        <w:t>doi</w:t>
      </w:r>
      <w:proofErr w:type="spellEnd"/>
      <w:r w:rsidRPr="00725500">
        <w:rPr>
          <w:szCs w:val="24"/>
        </w:rPr>
        <w:t>: 10.1109/LGRS.2021.3050815.</w:t>
      </w:r>
    </w:p>
    <w:p w14:paraId="71A7EEC8" w14:textId="52806830" w:rsidR="004F5F10" w:rsidRPr="00725500" w:rsidRDefault="004F5F10" w:rsidP="00C656C6">
      <w:pPr>
        <w:pStyle w:val="bibliografiaTek2019"/>
        <w:spacing w:line="240" w:lineRule="auto"/>
        <w:rPr>
          <w:szCs w:val="24"/>
        </w:rPr>
      </w:pPr>
    </w:p>
    <w:p w14:paraId="2FA437A2" w14:textId="3E4082C8" w:rsidR="004F5F10" w:rsidRPr="00725500" w:rsidRDefault="004F5F10" w:rsidP="00C94132">
      <w:pPr>
        <w:pStyle w:val="bibliografiaTek2019"/>
        <w:spacing w:line="240" w:lineRule="auto"/>
        <w:rPr>
          <w:szCs w:val="24"/>
        </w:rPr>
      </w:pPr>
      <w:r w:rsidRPr="00725500">
        <w:rPr>
          <w:szCs w:val="24"/>
        </w:rPr>
        <w:t>Timmermans B</w:t>
      </w:r>
      <w:r w:rsidR="007150FE">
        <w:rPr>
          <w:szCs w:val="24"/>
        </w:rPr>
        <w:t>.</w:t>
      </w:r>
      <w:r w:rsidRPr="00725500">
        <w:rPr>
          <w:szCs w:val="24"/>
        </w:rPr>
        <w:t xml:space="preserve">, </w:t>
      </w:r>
      <w:proofErr w:type="spellStart"/>
      <w:r w:rsidRPr="00725500">
        <w:rPr>
          <w:szCs w:val="24"/>
        </w:rPr>
        <w:t>Gommenginger</w:t>
      </w:r>
      <w:proofErr w:type="spellEnd"/>
      <w:r w:rsidR="007150FE">
        <w:rPr>
          <w:szCs w:val="24"/>
        </w:rPr>
        <w:t xml:space="preserve"> C.</w:t>
      </w:r>
      <w:r w:rsidRPr="00725500">
        <w:rPr>
          <w:szCs w:val="24"/>
        </w:rPr>
        <w:t>, Banks</w:t>
      </w:r>
      <w:r w:rsidR="007150FE" w:rsidRPr="007150FE">
        <w:rPr>
          <w:szCs w:val="24"/>
        </w:rPr>
        <w:t xml:space="preserve"> </w:t>
      </w:r>
      <w:r w:rsidR="007150FE" w:rsidRPr="00725500">
        <w:rPr>
          <w:szCs w:val="24"/>
        </w:rPr>
        <w:t>C</w:t>
      </w:r>
      <w:r w:rsidR="007150FE">
        <w:rPr>
          <w:szCs w:val="24"/>
        </w:rPr>
        <w:t>.</w:t>
      </w:r>
      <w:r w:rsidRPr="00725500">
        <w:rPr>
          <w:szCs w:val="24"/>
        </w:rPr>
        <w:t>, Shaw</w:t>
      </w:r>
      <w:r w:rsidR="007150FE">
        <w:rPr>
          <w:szCs w:val="24"/>
        </w:rPr>
        <w:t xml:space="preserve"> A. (2022).</w:t>
      </w:r>
      <w:r w:rsidRPr="00725500">
        <w:rPr>
          <w:szCs w:val="24"/>
        </w:rPr>
        <w:t xml:space="preserve"> Wave climate variability observed from space: some recent developments Challenger Waves SIG, London 05 Sep 2022</w:t>
      </w:r>
      <w:r w:rsidR="007150FE">
        <w:rPr>
          <w:szCs w:val="24"/>
        </w:rPr>
        <w:t xml:space="preserve"> </w:t>
      </w:r>
      <w:r w:rsidRPr="00725500">
        <w:rPr>
          <w:szCs w:val="24"/>
        </w:rPr>
        <w:t>https://drive.google.com/drive/folders/1RTXmSnQT_5EpWaLyrFluGGpUs1lqQZfS</w:t>
      </w:r>
    </w:p>
    <w:p w14:paraId="50FF2811" w14:textId="33CD6CF3" w:rsidR="00BF6C89" w:rsidRPr="00725500" w:rsidRDefault="00403977" w:rsidP="00C656C6">
      <w:pPr>
        <w:pStyle w:val="bibliografiaTek2019"/>
        <w:spacing w:line="240" w:lineRule="auto"/>
        <w:rPr>
          <w:szCs w:val="24"/>
        </w:rPr>
      </w:pPr>
      <w:r w:rsidRPr="00725500">
        <w:rPr>
          <w:szCs w:val="24"/>
        </w:rPr>
        <w:t xml:space="preserve"> </w:t>
      </w:r>
    </w:p>
    <w:p w14:paraId="59999176" w14:textId="25311E46" w:rsidR="00872B21" w:rsidRPr="00C94132" w:rsidRDefault="00BF6C89" w:rsidP="00754C58">
      <w:pPr>
        <w:pStyle w:val="bibliografiaTek2019"/>
        <w:spacing w:line="240" w:lineRule="auto"/>
        <w:rPr>
          <w:color w:val="0070C0"/>
          <w:szCs w:val="24"/>
        </w:rPr>
      </w:pPr>
      <w:r w:rsidRPr="00725500">
        <w:rPr>
          <w:szCs w:val="24"/>
        </w:rPr>
        <w:t>Y</w:t>
      </w:r>
      <w:r w:rsidR="00D56C5D" w:rsidRPr="00725500">
        <w:rPr>
          <w:szCs w:val="24"/>
        </w:rPr>
        <w:t>oung</w:t>
      </w:r>
      <w:r w:rsidRPr="00725500">
        <w:rPr>
          <w:szCs w:val="24"/>
        </w:rPr>
        <w:t xml:space="preserve"> I. R., </w:t>
      </w:r>
      <w:proofErr w:type="spellStart"/>
      <w:r w:rsidRPr="00725500">
        <w:rPr>
          <w:szCs w:val="24"/>
        </w:rPr>
        <w:t>S</w:t>
      </w:r>
      <w:r w:rsidR="00D56C5D" w:rsidRPr="00725500">
        <w:rPr>
          <w:szCs w:val="24"/>
        </w:rPr>
        <w:t>anin</w:t>
      </w:r>
      <w:r w:rsidR="00324126" w:rsidRPr="00725500">
        <w:rPr>
          <w:szCs w:val="24"/>
        </w:rPr>
        <w:t>a</w:t>
      </w:r>
      <w:proofErr w:type="spellEnd"/>
      <w:r w:rsidR="007150FE" w:rsidRPr="007150FE">
        <w:rPr>
          <w:szCs w:val="24"/>
        </w:rPr>
        <w:t xml:space="preserve"> </w:t>
      </w:r>
      <w:r w:rsidR="007150FE" w:rsidRPr="00725500">
        <w:rPr>
          <w:szCs w:val="24"/>
        </w:rPr>
        <w:t>A.</w:t>
      </w:r>
      <w:r w:rsidR="007150FE">
        <w:rPr>
          <w:szCs w:val="24"/>
        </w:rPr>
        <w:t>,</w:t>
      </w:r>
      <w:r w:rsidRPr="00725500">
        <w:rPr>
          <w:szCs w:val="24"/>
        </w:rPr>
        <w:t xml:space="preserve"> </w:t>
      </w:r>
      <w:proofErr w:type="spellStart"/>
      <w:r w:rsidRPr="00725500">
        <w:rPr>
          <w:szCs w:val="24"/>
        </w:rPr>
        <w:t>B</w:t>
      </w:r>
      <w:r w:rsidR="00D56C5D" w:rsidRPr="00725500">
        <w:rPr>
          <w:szCs w:val="24"/>
        </w:rPr>
        <w:t>abanin</w:t>
      </w:r>
      <w:proofErr w:type="spellEnd"/>
      <w:r w:rsidR="00D56C5D" w:rsidRPr="00725500">
        <w:rPr>
          <w:szCs w:val="24"/>
        </w:rPr>
        <w:t xml:space="preserve"> </w:t>
      </w:r>
      <w:r w:rsidR="007150FE" w:rsidRPr="00725500">
        <w:rPr>
          <w:szCs w:val="24"/>
        </w:rPr>
        <w:t xml:space="preserve">A. V. </w:t>
      </w:r>
      <w:r w:rsidR="007150FE">
        <w:rPr>
          <w:szCs w:val="24"/>
        </w:rPr>
        <w:t xml:space="preserve">(2017). </w:t>
      </w:r>
      <w:r w:rsidRPr="00725500">
        <w:rPr>
          <w:szCs w:val="24"/>
        </w:rPr>
        <w:t>Calibration and Cross Validation of a Global Wind and Wave Database</w:t>
      </w:r>
      <w:r w:rsidR="00D56C5D" w:rsidRPr="00725500">
        <w:rPr>
          <w:szCs w:val="24"/>
        </w:rPr>
        <w:t xml:space="preserve"> </w:t>
      </w:r>
      <w:r w:rsidRPr="00725500">
        <w:rPr>
          <w:szCs w:val="24"/>
        </w:rPr>
        <w:t xml:space="preserve">of Altimeter, Radiometer, and </w:t>
      </w:r>
      <w:proofErr w:type="spellStart"/>
      <w:r w:rsidRPr="00725500">
        <w:rPr>
          <w:szCs w:val="24"/>
        </w:rPr>
        <w:t>Scatterometer</w:t>
      </w:r>
      <w:proofErr w:type="spellEnd"/>
      <w:r w:rsidRPr="00725500">
        <w:rPr>
          <w:szCs w:val="24"/>
        </w:rPr>
        <w:t xml:space="preserve"> Measurements</w:t>
      </w:r>
      <w:r w:rsidR="007150FE">
        <w:rPr>
          <w:szCs w:val="24"/>
        </w:rPr>
        <w:t>.</w:t>
      </w:r>
      <w:r w:rsidR="00D56C5D" w:rsidRPr="00725500">
        <w:rPr>
          <w:szCs w:val="24"/>
        </w:rPr>
        <w:t xml:space="preserve"> </w:t>
      </w:r>
      <w:r w:rsidR="00D56C5D" w:rsidRPr="007150FE">
        <w:rPr>
          <w:i/>
          <w:iCs/>
          <w:szCs w:val="24"/>
        </w:rPr>
        <w:t>Journal of Atmospheric and Oceanic Technology</w:t>
      </w:r>
      <w:r w:rsidR="00D56C5D" w:rsidRPr="00725500">
        <w:rPr>
          <w:szCs w:val="24"/>
        </w:rPr>
        <w:t>,</w:t>
      </w:r>
      <w:r w:rsidRPr="00725500">
        <w:rPr>
          <w:szCs w:val="24"/>
        </w:rPr>
        <w:t xml:space="preserve"> American Meteorological Society. </w:t>
      </w:r>
      <w:bookmarkEnd w:id="4"/>
    </w:p>
    <w:sectPr w:rsidR="00872B21" w:rsidRPr="00C94132" w:rsidSect="009C0E52">
      <w:footerReference w:type="even" r:id="rId15"/>
      <w:footerReference w:type="default" r:id="rId16"/>
      <w:footerReference w:type="first" r:id="rId17"/>
      <w:pgSz w:w="9639" w:h="13608" w:code="152"/>
      <w:pgMar w:top="851" w:right="851" w:bottom="1134"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984E0" w14:textId="77777777" w:rsidR="00B44A5B" w:rsidRDefault="00B44A5B">
      <w:r>
        <w:separator/>
      </w:r>
    </w:p>
  </w:endnote>
  <w:endnote w:type="continuationSeparator" w:id="0">
    <w:p w14:paraId="63801205" w14:textId="77777777" w:rsidR="00B44A5B" w:rsidRDefault="00B4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ouvenir Lt BT">
    <w:altName w:val="Times New Roman"/>
    <w:charset w:val="00"/>
    <w:family w:val="roman"/>
    <w:pitch w:val="variable"/>
    <w:sig w:usb0="00000001"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Times New Roman Grassetto">
    <w:panose1 w:val="00000000000000000000"/>
    <w:charset w:val="00"/>
    <w:family w:val="roman"/>
    <w:notTrueType/>
    <w:pitch w:val="default"/>
  </w:font>
  <w:font w:name="Palatino">
    <w:altName w:val="Book Antiqua"/>
    <w:charset w:val="00"/>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757B6" w14:textId="77777777" w:rsidR="00E60A35" w:rsidRPr="00E66FBC" w:rsidRDefault="006D188D" w:rsidP="000D166A">
    <w:pPr>
      <w:pStyle w:val="Footer"/>
      <w:framePr w:wrap="around" w:vAnchor="text" w:hAnchor="margin" w:xAlign="center" w:y="1"/>
      <w:rPr>
        <w:rStyle w:val="PageNumber"/>
        <w:rFonts w:ascii="Palatino Linotype" w:hAnsi="Palatino Linotype"/>
      </w:rPr>
    </w:pPr>
    <w:r>
      <w:rPr>
        <w:rStyle w:val="PageNumber"/>
      </w:rPr>
      <w:fldChar w:fldCharType="begin"/>
    </w:r>
    <w:r w:rsidR="00E60A35">
      <w:rPr>
        <w:rStyle w:val="PageNumber"/>
      </w:rPr>
      <w:instrText xml:space="preserve">PAGE  </w:instrText>
    </w:r>
    <w:r>
      <w:rPr>
        <w:rStyle w:val="PageNumber"/>
      </w:rPr>
      <w:fldChar w:fldCharType="end"/>
    </w:r>
  </w:p>
  <w:p w14:paraId="060CCB5F" w14:textId="77777777" w:rsidR="00E60A35" w:rsidRPr="00E66FBC" w:rsidRDefault="00E60A35">
    <w:pPr>
      <w:pStyle w:val="Footer"/>
      <w:rPr>
        <w:rFonts w:ascii="Palatino Linotype" w:hAnsi="Palatino Linotyp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CE4C" w14:textId="53DA220A" w:rsidR="00E60A35" w:rsidRPr="0091406E" w:rsidRDefault="006D188D" w:rsidP="000D166A">
    <w:pPr>
      <w:pStyle w:val="Footer"/>
      <w:framePr w:wrap="around" w:vAnchor="text" w:hAnchor="margin" w:xAlign="center" w:y="1"/>
      <w:rPr>
        <w:rStyle w:val="PageNumber"/>
        <w:rFonts w:ascii="Palatino Linotype" w:hAnsi="Palatino Linotype"/>
        <w:sz w:val="18"/>
        <w:szCs w:val="18"/>
      </w:rPr>
    </w:pPr>
    <w:r w:rsidRPr="0091406E">
      <w:rPr>
        <w:rStyle w:val="PageNumber"/>
        <w:rFonts w:ascii="Palatino Linotype" w:hAnsi="Palatino Linotype"/>
        <w:sz w:val="18"/>
        <w:szCs w:val="18"/>
      </w:rPr>
      <w:fldChar w:fldCharType="begin"/>
    </w:r>
    <w:r w:rsidR="00E60A35" w:rsidRPr="0091406E">
      <w:rPr>
        <w:rStyle w:val="PageNumber"/>
        <w:rFonts w:ascii="Palatino Linotype" w:hAnsi="Palatino Linotype"/>
        <w:sz w:val="18"/>
        <w:szCs w:val="18"/>
      </w:rPr>
      <w:instrText xml:space="preserve">PAGE  </w:instrText>
    </w:r>
    <w:r w:rsidRPr="0091406E">
      <w:rPr>
        <w:rStyle w:val="PageNumber"/>
        <w:rFonts w:ascii="Palatino Linotype" w:hAnsi="Palatino Linotype"/>
        <w:sz w:val="18"/>
        <w:szCs w:val="18"/>
      </w:rPr>
      <w:fldChar w:fldCharType="separate"/>
    </w:r>
    <w:r w:rsidR="002B0B7E">
      <w:rPr>
        <w:rStyle w:val="PageNumber"/>
        <w:rFonts w:ascii="Palatino Linotype" w:hAnsi="Palatino Linotype"/>
        <w:noProof/>
        <w:sz w:val="18"/>
        <w:szCs w:val="18"/>
      </w:rPr>
      <w:t>7</w:t>
    </w:r>
    <w:r w:rsidRPr="0091406E">
      <w:rPr>
        <w:rStyle w:val="PageNumber"/>
        <w:rFonts w:ascii="Palatino Linotype" w:hAnsi="Palatino Linotype"/>
        <w:sz w:val="18"/>
        <w:szCs w:val="18"/>
      </w:rPr>
      <w:fldChar w:fldCharType="end"/>
    </w:r>
  </w:p>
  <w:p w14:paraId="4CB3E6CA" w14:textId="77777777" w:rsidR="00E60A35" w:rsidRPr="00E66FBC" w:rsidRDefault="00E60A35" w:rsidP="005F1D1E">
    <w:pPr>
      <w:pStyle w:val="Footer"/>
      <w:tabs>
        <w:tab w:val="clear" w:pos="4819"/>
        <w:tab w:val="center" w:pos="3420"/>
      </w:tabs>
      <w:ind w:right="360"/>
      <w:rPr>
        <w:rFonts w:ascii="Palatino Linotype" w:hAnsi="Palatino Linotyp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23256" w14:textId="0CD476D6" w:rsidR="00E60A35" w:rsidRPr="0091406E" w:rsidRDefault="006D188D" w:rsidP="000D166A">
    <w:pPr>
      <w:pStyle w:val="Footer"/>
      <w:framePr w:wrap="around" w:vAnchor="text" w:hAnchor="margin" w:xAlign="center" w:y="1"/>
      <w:rPr>
        <w:rStyle w:val="PageNumber"/>
        <w:rFonts w:ascii="Palatino Linotype" w:hAnsi="Palatino Linotype"/>
        <w:sz w:val="18"/>
        <w:szCs w:val="18"/>
      </w:rPr>
    </w:pPr>
    <w:r w:rsidRPr="0091406E">
      <w:rPr>
        <w:rStyle w:val="PageNumber"/>
        <w:rFonts w:ascii="Palatino Linotype" w:hAnsi="Palatino Linotype"/>
        <w:sz w:val="18"/>
        <w:szCs w:val="18"/>
      </w:rPr>
      <w:fldChar w:fldCharType="begin"/>
    </w:r>
    <w:r w:rsidR="00E60A35" w:rsidRPr="0091406E">
      <w:rPr>
        <w:rStyle w:val="PageNumber"/>
        <w:rFonts w:ascii="Palatino Linotype" w:hAnsi="Palatino Linotype"/>
        <w:sz w:val="18"/>
        <w:szCs w:val="18"/>
      </w:rPr>
      <w:instrText xml:space="preserve">PAGE  </w:instrText>
    </w:r>
    <w:r w:rsidRPr="0091406E">
      <w:rPr>
        <w:rStyle w:val="PageNumber"/>
        <w:rFonts w:ascii="Palatino Linotype" w:hAnsi="Palatino Linotype"/>
        <w:sz w:val="18"/>
        <w:szCs w:val="18"/>
      </w:rPr>
      <w:fldChar w:fldCharType="separate"/>
    </w:r>
    <w:r w:rsidR="002B0B7E">
      <w:rPr>
        <w:rStyle w:val="PageNumber"/>
        <w:rFonts w:ascii="Palatino Linotype" w:hAnsi="Palatino Linotype"/>
        <w:noProof/>
        <w:sz w:val="18"/>
        <w:szCs w:val="18"/>
      </w:rPr>
      <w:t>1</w:t>
    </w:r>
    <w:r w:rsidRPr="0091406E">
      <w:rPr>
        <w:rStyle w:val="PageNumber"/>
        <w:rFonts w:ascii="Palatino Linotype" w:hAnsi="Palatino Linotype"/>
        <w:sz w:val="18"/>
        <w:szCs w:val="18"/>
      </w:rPr>
      <w:fldChar w:fldCharType="end"/>
    </w:r>
  </w:p>
  <w:p w14:paraId="4301BBFF" w14:textId="1185B2CF" w:rsidR="00E60A35" w:rsidRPr="009C0E52" w:rsidRDefault="00526EC9" w:rsidP="005F1D1E">
    <w:pPr>
      <w:pStyle w:val="Footer"/>
      <w:tabs>
        <w:tab w:val="clear" w:pos="4819"/>
        <w:tab w:val="center" w:pos="3420"/>
      </w:tabs>
      <w:ind w:right="360"/>
      <w:rPr>
        <w:rFonts w:ascii="Palatino Linotype" w:hAnsi="Palatino Linotype"/>
        <w:i/>
        <w:sz w:val="12"/>
        <w:szCs w:val="12"/>
      </w:rPr>
    </w:pPr>
    <w:r>
      <w:rPr>
        <w:rFonts w:ascii="Palatino Linotype" w:hAnsi="Palatino Linotype"/>
        <w:i/>
        <w:sz w:val="12"/>
        <w:szCs w:val="12"/>
      </w:rPr>
      <w:t>© 202</w:t>
    </w:r>
    <w:r w:rsidR="00775012">
      <w:rPr>
        <w:rFonts w:ascii="Palatino Linotype" w:hAnsi="Palatino Linotype"/>
        <w:i/>
        <w:sz w:val="12"/>
        <w:szCs w:val="12"/>
      </w:rPr>
      <w:t>2</w:t>
    </w:r>
    <w:r w:rsidR="00E60A35" w:rsidRPr="009C0E52">
      <w:rPr>
        <w:rFonts w:ascii="Palatino Linotype" w:hAnsi="Palatino Linotype"/>
        <w:i/>
        <w:sz w:val="12"/>
        <w:szCs w:val="12"/>
      </w:rPr>
      <w:t xml:space="preserve"> </w:t>
    </w:r>
    <w:proofErr w:type="spellStart"/>
    <w:r w:rsidR="00E60A35" w:rsidRPr="009C0E52">
      <w:rPr>
        <w:rFonts w:ascii="Palatino Linotype" w:hAnsi="Palatino Linotype"/>
        <w:i/>
        <w:sz w:val="12"/>
        <w:szCs w:val="12"/>
      </w:rPr>
      <w:t>EdiBios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021BF" w14:textId="77777777" w:rsidR="00B44A5B" w:rsidRDefault="00B44A5B">
      <w:r>
        <w:separator/>
      </w:r>
    </w:p>
  </w:footnote>
  <w:footnote w:type="continuationSeparator" w:id="0">
    <w:p w14:paraId="59A31A46" w14:textId="77777777" w:rsidR="00B44A5B" w:rsidRDefault="00B44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0F894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46487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8153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23E018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E02CFF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4309EA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AD1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8661F6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BC907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52C731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ED2981"/>
    <w:multiLevelType w:val="hybridMultilevel"/>
    <w:tmpl w:val="E49CBAE2"/>
    <w:lvl w:ilvl="0" w:tplc="F1A27FF2">
      <w:start w:val="1"/>
      <w:numFmt w:val="decimal"/>
      <w:lvlText w:val="%1."/>
      <w:lvlJc w:val="left"/>
      <w:pPr>
        <w:tabs>
          <w:tab w:val="num" w:pos="360"/>
        </w:tabs>
        <w:ind w:left="36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D057FA1"/>
    <w:multiLevelType w:val="hybridMultilevel"/>
    <w:tmpl w:val="B1D616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A86014"/>
    <w:multiLevelType w:val="hybridMultilevel"/>
    <w:tmpl w:val="3B324700"/>
    <w:lvl w:ilvl="0" w:tplc="0D4EEE94">
      <w:start w:val="1"/>
      <w:numFmt w:val="decimal"/>
      <w:lvlText w:val="%1."/>
      <w:lvlJc w:val="left"/>
      <w:pPr>
        <w:ind w:left="1068" w:hanging="7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F30651"/>
    <w:multiLevelType w:val="hybridMultilevel"/>
    <w:tmpl w:val="2A96439C"/>
    <w:lvl w:ilvl="0" w:tplc="D49C09E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B77BDD"/>
    <w:multiLevelType w:val="multilevel"/>
    <w:tmpl w:val="46B86A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081987"/>
    <w:multiLevelType w:val="multilevel"/>
    <w:tmpl w:val="9190A34A"/>
    <w:lvl w:ilvl="0">
      <w:start w:val="1"/>
      <w:numFmt w:val="decimal"/>
      <w:pStyle w:val="Tabella"/>
      <w:lvlText w:val="Tab. %1"/>
      <w:lvlJc w:val="left"/>
      <w:pPr>
        <w:tabs>
          <w:tab w:val="num" w:pos="1137"/>
        </w:tabs>
        <w:ind w:left="431" w:hanging="374"/>
      </w:pPr>
    </w:lvl>
    <w:lvl w:ilvl="1">
      <w:start w:val="1"/>
      <w:numFmt w:val="decimal"/>
      <w:lvlText w:val="%1.Tab %2"/>
      <w:lvlJc w:val="left"/>
      <w:pPr>
        <w:tabs>
          <w:tab w:val="num" w:pos="1080"/>
        </w:tabs>
        <w:ind w:left="576" w:hanging="576"/>
      </w:pPr>
      <w:rPr>
        <w:rFonts w:ascii="Arial" w:hAnsi="Arial" w:hint="default"/>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7926D7A"/>
    <w:multiLevelType w:val="multilevel"/>
    <w:tmpl w:val="51FC835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6E012B9"/>
    <w:multiLevelType w:val="multilevel"/>
    <w:tmpl w:val="C8D8AD2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68553FB7"/>
    <w:multiLevelType w:val="hybridMultilevel"/>
    <w:tmpl w:val="87400664"/>
    <w:lvl w:ilvl="0" w:tplc="0410000F">
      <w:start w:val="1"/>
      <w:numFmt w:val="decimal"/>
      <w:lvlText w:val="%1."/>
      <w:lvlJc w:val="left"/>
      <w:pPr>
        <w:ind w:left="643"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E8078AD"/>
    <w:multiLevelType w:val="multilevel"/>
    <w:tmpl w:val="CCD80F4A"/>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718A12E1"/>
    <w:multiLevelType w:val="hybridMultilevel"/>
    <w:tmpl w:val="C5DC4128"/>
    <w:lvl w:ilvl="0" w:tplc="0410000F">
      <w:start w:val="1"/>
      <w:numFmt w:val="decimal"/>
      <w:lvlText w:val="%1."/>
      <w:lvlJc w:val="left"/>
      <w:pPr>
        <w:ind w:left="1637" w:hanging="360"/>
      </w:pPr>
    </w:lvl>
    <w:lvl w:ilvl="1" w:tplc="04100019" w:tentative="1">
      <w:start w:val="1"/>
      <w:numFmt w:val="lowerLetter"/>
      <w:lvlText w:val="%2."/>
      <w:lvlJc w:val="left"/>
      <w:pPr>
        <w:ind w:left="2357" w:hanging="360"/>
      </w:pPr>
    </w:lvl>
    <w:lvl w:ilvl="2" w:tplc="0410001B" w:tentative="1">
      <w:start w:val="1"/>
      <w:numFmt w:val="lowerRoman"/>
      <w:lvlText w:val="%3."/>
      <w:lvlJc w:val="right"/>
      <w:pPr>
        <w:ind w:left="3077" w:hanging="180"/>
      </w:pPr>
    </w:lvl>
    <w:lvl w:ilvl="3" w:tplc="0410000F" w:tentative="1">
      <w:start w:val="1"/>
      <w:numFmt w:val="decimal"/>
      <w:lvlText w:val="%4."/>
      <w:lvlJc w:val="left"/>
      <w:pPr>
        <w:ind w:left="3797" w:hanging="360"/>
      </w:pPr>
    </w:lvl>
    <w:lvl w:ilvl="4" w:tplc="04100019" w:tentative="1">
      <w:start w:val="1"/>
      <w:numFmt w:val="lowerLetter"/>
      <w:lvlText w:val="%5."/>
      <w:lvlJc w:val="left"/>
      <w:pPr>
        <w:ind w:left="4517" w:hanging="360"/>
      </w:pPr>
    </w:lvl>
    <w:lvl w:ilvl="5" w:tplc="0410001B" w:tentative="1">
      <w:start w:val="1"/>
      <w:numFmt w:val="lowerRoman"/>
      <w:lvlText w:val="%6."/>
      <w:lvlJc w:val="right"/>
      <w:pPr>
        <w:ind w:left="5237" w:hanging="180"/>
      </w:pPr>
    </w:lvl>
    <w:lvl w:ilvl="6" w:tplc="0410000F" w:tentative="1">
      <w:start w:val="1"/>
      <w:numFmt w:val="decimal"/>
      <w:lvlText w:val="%7."/>
      <w:lvlJc w:val="left"/>
      <w:pPr>
        <w:ind w:left="5957" w:hanging="360"/>
      </w:pPr>
    </w:lvl>
    <w:lvl w:ilvl="7" w:tplc="04100019" w:tentative="1">
      <w:start w:val="1"/>
      <w:numFmt w:val="lowerLetter"/>
      <w:lvlText w:val="%8."/>
      <w:lvlJc w:val="left"/>
      <w:pPr>
        <w:ind w:left="6677" w:hanging="360"/>
      </w:pPr>
    </w:lvl>
    <w:lvl w:ilvl="8" w:tplc="0410001B" w:tentative="1">
      <w:start w:val="1"/>
      <w:numFmt w:val="lowerRoman"/>
      <w:lvlText w:val="%9."/>
      <w:lvlJc w:val="right"/>
      <w:pPr>
        <w:ind w:left="7397" w:hanging="180"/>
      </w:pPr>
    </w:lvl>
  </w:abstractNum>
  <w:abstractNum w:abstractNumId="21" w15:restartNumberingAfterBreak="0">
    <w:nsid w:val="73D9159C"/>
    <w:multiLevelType w:val="hybridMultilevel"/>
    <w:tmpl w:val="7E12155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5"/>
  </w:num>
  <w:num w:numId="12">
    <w:abstractNumId w:val="16"/>
  </w:num>
  <w:num w:numId="13">
    <w:abstractNumId w:val="21"/>
  </w:num>
  <w:num w:numId="14">
    <w:abstractNumId w:val="20"/>
  </w:num>
  <w:num w:numId="15">
    <w:abstractNumId w:val="18"/>
  </w:num>
  <w:num w:numId="16">
    <w:abstractNumId w:val="17"/>
  </w:num>
  <w:num w:numId="17">
    <w:abstractNumId w:val="19"/>
  </w:num>
  <w:num w:numId="18">
    <w:abstractNumId w:val="12"/>
  </w:num>
  <w:num w:numId="19">
    <w:abstractNumId w:val="10"/>
  </w:num>
  <w:num w:numId="20">
    <w:abstractNumId w:val="14"/>
  </w:num>
  <w:num w:numId="21">
    <w:abstractNumId w:val="11"/>
  </w:num>
  <w:num w:numId="2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284"/>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9B2"/>
    <w:rsid w:val="00002E42"/>
    <w:rsid w:val="00017057"/>
    <w:rsid w:val="000205FC"/>
    <w:rsid w:val="000212A5"/>
    <w:rsid w:val="000303E0"/>
    <w:rsid w:val="000350DB"/>
    <w:rsid w:val="00050A95"/>
    <w:rsid w:val="0005210A"/>
    <w:rsid w:val="000548AD"/>
    <w:rsid w:val="00061FF8"/>
    <w:rsid w:val="00065C75"/>
    <w:rsid w:val="0007111A"/>
    <w:rsid w:val="00075681"/>
    <w:rsid w:val="0008157D"/>
    <w:rsid w:val="00083CE5"/>
    <w:rsid w:val="00084EAC"/>
    <w:rsid w:val="000853C8"/>
    <w:rsid w:val="000866C2"/>
    <w:rsid w:val="000873F8"/>
    <w:rsid w:val="00094497"/>
    <w:rsid w:val="00094BDF"/>
    <w:rsid w:val="00095B10"/>
    <w:rsid w:val="000A1C5E"/>
    <w:rsid w:val="000B2E38"/>
    <w:rsid w:val="000B6147"/>
    <w:rsid w:val="000C7F90"/>
    <w:rsid w:val="000D0D63"/>
    <w:rsid w:val="000D166A"/>
    <w:rsid w:val="000D1FB7"/>
    <w:rsid w:val="000D3ED1"/>
    <w:rsid w:val="000D5E24"/>
    <w:rsid w:val="000E6527"/>
    <w:rsid w:val="000E781D"/>
    <w:rsid w:val="000F2573"/>
    <w:rsid w:val="00101951"/>
    <w:rsid w:val="001031A5"/>
    <w:rsid w:val="00110F5A"/>
    <w:rsid w:val="00114236"/>
    <w:rsid w:val="00115E01"/>
    <w:rsid w:val="00122C57"/>
    <w:rsid w:val="001357BD"/>
    <w:rsid w:val="00135FA9"/>
    <w:rsid w:val="0014648A"/>
    <w:rsid w:val="00152039"/>
    <w:rsid w:val="00157539"/>
    <w:rsid w:val="00164264"/>
    <w:rsid w:val="001667F8"/>
    <w:rsid w:val="001677BB"/>
    <w:rsid w:val="001705FB"/>
    <w:rsid w:val="00171C8C"/>
    <w:rsid w:val="00180471"/>
    <w:rsid w:val="00184FFA"/>
    <w:rsid w:val="00185E20"/>
    <w:rsid w:val="00187138"/>
    <w:rsid w:val="001906CA"/>
    <w:rsid w:val="00192669"/>
    <w:rsid w:val="001969BA"/>
    <w:rsid w:val="001A06C5"/>
    <w:rsid w:val="001A3398"/>
    <w:rsid w:val="001B08E3"/>
    <w:rsid w:val="001B36CA"/>
    <w:rsid w:val="001C003A"/>
    <w:rsid w:val="001C1E49"/>
    <w:rsid w:val="001C3B68"/>
    <w:rsid w:val="001C7C77"/>
    <w:rsid w:val="001D679A"/>
    <w:rsid w:val="001E0C45"/>
    <w:rsid w:val="001E4E4C"/>
    <w:rsid w:val="001F3084"/>
    <w:rsid w:val="001F43EE"/>
    <w:rsid w:val="00205709"/>
    <w:rsid w:val="00205C63"/>
    <w:rsid w:val="00216421"/>
    <w:rsid w:val="0022330F"/>
    <w:rsid w:val="00227355"/>
    <w:rsid w:val="0024083F"/>
    <w:rsid w:val="002432D7"/>
    <w:rsid w:val="00244953"/>
    <w:rsid w:val="00250D19"/>
    <w:rsid w:val="00262909"/>
    <w:rsid w:val="00283586"/>
    <w:rsid w:val="00286DA4"/>
    <w:rsid w:val="0028784F"/>
    <w:rsid w:val="00287C75"/>
    <w:rsid w:val="00295E41"/>
    <w:rsid w:val="00296FE1"/>
    <w:rsid w:val="002A5EFF"/>
    <w:rsid w:val="002B0B7E"/>
    <w:rsid w:val="002B515F"/>
    <w:rsid w:val="002B66A3"/>
    <w:rsid w:val="002D3AFC"/>
    <w:rsid w:val="002D77C9"/>
    <w:rsid w:val="002E6458"/>
    <w:rsid w:val="002F0C68"/>
    <w:rsid w:val="002F21A7"/>
    <w:rsid w:val="002F2278"/>
    <w:rsid w:val="002F6734"/>
    <w:rsid w:val="003042FA"/>
    <w:rsid w:val="00311BA7"/>
    <w:rsid w:val="00313385"/>
    <w:rsid w:val="00324126"/>
    <w:rsid w:val="00324AFC"/>
    <w:rsid w:val="0032674A"/>
    <w:rsid w:val="00327E4E"/>
    <w:rsid w:val="00331052"/>
    <w:rsid w:val="00331286"/>
    <w:rsid w:val="00332FE3"/>
    <w:rsid w:val="00337844"/>
    <w:rsid w:val="003459F0"/>
    <w:rsid w:val="003463CD"/>
    <w:rsid w:val="0034761A"/>
    <w:rsid w:val="00350788"/>
    <w:rsid w:val="00352504"/>
    <w:rsid w:val="003607F6"/>
    <w:rsid w:val="00367E14"/>
    <w:rsid w:val="003714DD"/>
    <w:rsid w:val="00375E5E"/>
    <w:rsid w:val="00377204"/>
    <w:rsid w:val="00382708"/>
    <w:rsid w:val="00382AF3"/>
    <w:rsid w:val="00392FD8"/>
    <w:rsid w:val="003A085C"/>
    <w:rsid w:val="003A73F0"/>
    <w:rsid w:val="003B4F8D"/>
    <w:rsid w:val="003B5700"/>
    <w:rsid w:val="003C410B"/>
    <w:rsid w:val="003D1DDE"/>
    <w:rsid w:val="003D4142"/>
    <w:rsid w:val="003D48A8"/>
    <w:rsid w:val="003D7E71"/>
    <w:rsid w:val="003E18DA"/>
    <w:rsid w:val="003E6891"/>
    <w:rsid w:val="003F76EA"/>
    <w:rsid w:val="0040287A"/>
    <w:rsid w:val="00403977"/>
    <w:rsid w:val="0040606D"/>
    <w:rsid w:val="00407F8E"/>
    <w:rsid w:val="0041002F"/>
    <w:rsid w:val="004153EC"/>
    <w:rsid w:val="0041640C"/>
    <w:rsid w:val="00422C3B"/>
    <w:rsid w:val="004267D2"/>
    <w:rsid w:val="00437A5E"/>
    <w:rsid w:val="00443707"/>
    <w:rsid w:val="00443988"/>
    <w:rsid w:val="0044547E"/>
    <w:rsid w:val="00450300"/>
    <w:rsid w:val="00455740"/>
    <w:rsid w:val="00480433"/>
    <w:rsid w:val="00482441"/>
    <w:rsid w:val="00494784"/>
    <w:rsid w:val="00495A3A"/>
    <w:rsid w:val="004A50C9"/>
    <w:rsid w:val="004A762A"/>
    <w:rsid w:val="004C1342"/>
    <w:rsid w:val="004C272F"/>
    <w:rsid w:val="004C2A34"/>
    <w:rsid w:val="004D1BE0"/>
    <w:rsid w:val="004D4D70"/>
    <w:rsid w:val="004E3D3C"/>
    <w:rsid w:val="004F0B39"/>
    <w:rsid w:val="004F2870"/>
    <w:rsid w:val="004F552E"/>
    <w:rsid w:val="004F5F10"/>
    <w:rsid w:val="004F6763"/>
    <w:rsid w:val="00504274"/>
    <w:rsid w:val="00505EDC"/>
    <w:rsid w:val="00507F03"/>
    <w:rsid w:val="00510AC9"/>
    <w:rsid w:val="00514980"/>
    <w:rsid w:val="005161DE"/>
    <w:rsid w:val="00526787"/>
    <w:rsid w:val="00526EC9"/>
    <w:rsid w:val="0053262F"/>
    <w:rsid w:val="00543DA0"/>
    <w:rsid w:val="00550BD8"/>
    <w:rsid w:val="005568F9"/>
    <w:rsid w:val="00564311"/>
    <w:rsid w:val="00564C63"/>
    <w:rsid w:val="00565436"/>
    <w:rsid w:val="00565D1D"/>
    <w:rsid w:val="00570767"/>
    <w:rsid w:val="00571A08"/>
    <w:rsid w:val="005763A8"/>
    <w:rsid w:val="005767BA"/>
    <w:rsid w:val="005773A4"/>
    <w:rsid w:val="00582DC3"/>
    <w:rsid w:val="00590344"/>
    <w:rsid w:val="00592D99"/>
    <w:rsid w:val="005A27F7"/>
    <w:rsid w:val="005A326A"/>
    <w:rsid w:val="005A5B90"/>
    <w:rsid w:val="005A6570"/>
    <w:rsid w:val="005A66FE"/>
    <w:rsid w:val="005B570C"/>
    <w:rsid w:val="005C32C1"/>
    <w:rsid w:val="005C3D73"/>
    <w:rsid w:val="005C60A2"/>
    <w:rsid w:val="005C60AC"/>
    <w:rsid w:val="005C77F1"/>
    <w:rsid w:val="005C7ED8"/>
    <w:rsid w:val="005D2304"/>
    <w:rsid w:val="005D4F4D"/>
    <w:rsid w:val="005D6D24"/>
    <w:rsid w:val="005D7DBD"/>
    <w:rsid w:val="005E78B1"/>
    <w:rsid w:val="005F1D1E"/>
    <w:rsid w:val="005F4A86"/>
    <w:rsid w:val="005F6FC8"/>
    <w:rsid w:val="005F7B77"/>
    <w:rsid w:val="00601F31"/>
    <w:rsid w:val="006043DF"/>
    <w:rsid w:val="00607E27"/>
    <w:rsid w:val="006142CC"/>
    <w:rsid w:val="00617E6F"/>
    <w:rsid w:val="00622D67"/>
    <w:rsid w:val="006251B4"/>
    <w:rsid w:val="00627872"/>
    <w:rsid w:val="00632F5B"/>
    <w:rsid w:val="00636198"/>
    <w:rsid w:val="00636AF0"/>
    <w:rsid w:val="0063718C"/>
    <w:rsid w:val="0064366A"/>
    <w:rsid w:val="00643F64"/>
    <w:rsid w:val="00647C15"/>
    <w:rsid w:val="00654427"/>
    <w:rsid w:val="0066757F"/>
    <w:rsid w:val="00671766"/>
    <w:rsid w:val="00672029"/>
    <w:rsid w:val="00684121"/>
    <w:rsid w:val="0068736F"/>
    <w:rsid w:val="0069134D"/>
    <w:rsid w:val="006943F7"/>
    <w:rsid w:val="006A154E"/>
    <w:rsid w:val="006A15FB"/>
    <w:rsid w:val="006A23F4"/>
    <w:rsid w:val="006A3EA0"/>
    <w:rsid w:val="006A50DB"/>
    <w:rsid w:val="006B06D6"/>
    <w:rsid w:val="006B08FC"/>
    <w:rsid w:val="006B135B"/>
    <w:rsid w:val="006C2409"/>
    <w:rsid w:val="006C2BA9"/>
    <w:rsid w:val="006C2CA8"/>
    <w:rsid w:val="006D02B9"/>
    <w:rsid w:val="006D188D"/>
    <w:rsid w:val="006D31B9"/>
    <w:rsid w:val="006D5807"/>
    <w:rsid w:val="006E2043"/>
    <w:rsid w:val="006E31BA"/>
    <w:rsid w:val="006F0616"/>
    <w:rsid w:val="006F0EED"/>
    <w:rsid w:val="006F16E1"/>
    <w:rsid w:val="006F2102"/>
    <w:rsid w:val="006F274A"/>
    <w:rsid w:val="006F49E3"/>
    <w:rsid w:val="00707A6E"/>
    <w:rsid w:val="00714CDC"/>
    <w:rsid w:val="007150FE"/>
    <w:rsid w:val="0071703D"/>
    <w:rsid w:val="00717119"/>
    <w:rsid w:val="00720130"/>
    <w:rsid w:val="00725500"/>
    <w:rsid w:val="00726503"/>
    <w:rsid w:val="00727392"/>
    <w:rsid w:val="00733CD2"/>
    <w:rsid w:val="00742418"/>
    <w:rsid w:val="00744328"/>
    <w:rsid w:val="00752666"/>
    <w:rsid w:val="0075362D"/>
    <w:rsid w:val="00754C58"/>
    <w:rsid w:val="00760DB2"/>
    <w:rsid w:val="00762948"/>
    <w:rsid w:val="007643CF"/>
    <w:rsid w:val="00765396"/>
    <w:rsid w:val="00775012"/>
    <w:rsid w:val="00783A68"/>
    <w:rsid w:val="007900AE"/>
    <w:rsid w:val="007A1DE9"/>
    <w:rsid w:val="007A736B"/>
    <w:rsid w:val="007A76EE"/>
    <w:rsid w:val="007B4B25"/>
    <w:rsid w:val="007B50D3"/>
    <w:rsid w:val="007B53F5"/>
    <w:rsid w:val="007C28B0"/>
    <w:rsid w:val="007C71E7"/>
    <w:rsid w:val="007C755C"/>
    <w:rsid w:val="007D0346"/>
    <w:rsid w:val="007D30C1"/>
    <w:rsid w:val="007D5303"/>
    <w:rsid w:val="007E33D7"/>
    <w:rsid w:val="007E737F"/>
    <w:rsid w:val="00800F8C"/>
    <w:rsid w:val="008010BA"/>
    <w:rsid w:val="0080215C"/>
    <w:rsid w:val="00805936"/>
    <w:rsid w:val="008114A9"/>
    <w:rsid w:val="00813590"/>
    <w:rsid w:val="008149B3"/>
    <w:rsid w:val="00820664"/>
    <w:rsid w:val="008206CC"/>
    <w:rsid w:val="00825E0F"/>
    <w:rsid w:val="008318B3"/>
    <w:rsid w:val="00832EAF"/>
    <w:rsid w:val="00837F90"/>
    <w:rsid w:val="00853C59"/>
    <w:rsid w:val="00854118"/>
    <w:rsid w:val="00854930"/>
    <w:rsid w:val="00855496"/>
    <w:rsid w:val="00872B21"/>
    <w:rsid w:val="00875173"/>
    <w:rsid w:val="00875184"/>
    <w:rsid w:val="00885AFF"/>
    <w:rsid w:val="00886728"/>
    <w:rsid w:val="008A230B"/>
    <w:rsid w:val="008A4DD5"/>
    <w:rsid w:val="008B0784"/>
    <w:rsid w:val="008B723C"/>
    <w:rsid w:val="008B74E0"/>
    <w:rsid w:val="008C743C"/>
    <w:rsid w:val="008D47CF"/>
    <w:rsid w:val="008D5793"/>
    <w:rsid w:val="008E1C14"/>
    <w:rsid w:val="008E3178"/>
    <w:rsid w:val="008E3826"/>
    <w:rsid w:val="00902797"/>
    <w:rsid w:val="00907F38"/>
    <w:rsid w:val="00910553"/>
    <w:rsid w:val="0091175E"/>
    <w:rsid w:val="009126C3"/>
    <w:rsid w:val="0091406E"/>
    <w:rsid w:val="009242B6"/>
    <w:rsid w:val="00924B84"/>
    <w:rsid w:val="00932648"/>
    <w:rsid w:val="00932F6F"/>
    <w:rsid w:val="00936EB8"/>
    <w:rsid w:val="009571C7"/>
    <w:rsid w:val="00962497"/>
    <w:rsid w:val="00975560"/>
    <w:rsid w:val="00976E45"/>
    <w:rsid w:val="009770B8"/>
    <w:rsid w:val="009805A3"/>
    <w:rsid w:val="00983CF2"/>
    <w:rsid w:val="009874B7"/>
    <w:rsid w:val="009A294F"/>
    <w:rsid w:val="009B3E6C"/>
    <w:rsid w:val="009C0E52"/>
    <w:rsid w:val="009C27F5"/>
    <w:rsid w:val="009C644A"/>
    <w:rsid w:val="009C7AE0"/>
    <w:rsid w:val="009D1885"/>
    <w:rsid w:val="009D191D"/>
    <w:rsid w:val="009D2388"/>
    <w:rsid w:val="009D3841"/>
    <w:rsid w:val="009D5B21"/>
    <w:rsid w:val="009F60B3"/>
    <w:rsid w:val="00A02502"/>
    <w:rsid w:val="00A134D6"/>
    <w:rsid w:val="00A13AC3"/>
    <w:rsid w:val="00A13B89"/>
    <w:rsid w:val="00A151A9"/>
    <w:rsid w:val="00A17E91"/>
    <w:rsid w:val="00A2415C"/>
    <w:rsid w:val="00A249A3"/>
    <w:rsid w:val="00A2695E"/>
    <w:rsid w:val="00A31D3A"/>
    <w:rsid w:val="00A34067"/>
    <w:rsid w:val="00A367D9"/>
    <w:rsid w:val="00A3769F"/>
    <w:rsid w:val="00A41BE8"/>
    <w:rsid w:val="00A46012"/>
    <w:rsid w:val="00A47438"/>
    <w:rsid w:val="00A524FB"/>
    <w:rsid w:val="00A547BE"/>
    <w:rsid w:val="00A5497D"/>
    <w:rsid w:val="00A570A8"/>
    <w:rsid w:val="00A60AB8"/>
    <w:rsid w:val="00A624EE"/>
    <w:rsid w:val="00A654E5"/>
    <w:rsid w:val="00A66EB1"/>
    <w:rsid w:val="00A6766D"/>
    <w:rsid w:val="00A75F50"/>
    <w:rsid w:val="00A84D7F"/>
    <w:rsid w:val="00A968DA"/>
    <w:rsid w:val="00AA0999"/>
    <w:rsid w:val="00AA2D42"/>
    <w:rsid w:val="00AA581C"/>
    <w:rsid w:val="00AA75D1"/>
    <w:rsid w:val="00AB59ED"/>
    <w:rsid w:val="00AC2759"/>
    <w:rsid w:val="00AC27FD"/>
    <w:rsid w:val="00AC30E0"/>
    <w:rsid w:val="00AC3B34"/>
    <w:rsid w:val="00AD2DE8"/>
    <w:rsid w:val="00AD4F2D"/>
    <w:rsid w:val="00AD65B8"/>
    <w:rsid w:val="00AE3D3E"/>
    <w:rsid w:val="00AF063D"/>
    <w:rsid w:val="00AF17FD"/>
    <w:rsid w:val="00AF45EC"/>
    <w:rsid w:val="00AF4BED"/>
    <w:rsid w:val="00AF6D59"/>
    <w:rsid w:val="00B026FB"/>
    <w:rsid w:val="00B144D8"/>
    <w:rsid w:val="00B227BE"/>
    <w:rsid w:val="00B24B21"/>
    <w:rsid w:val="00B27CAB"/>
    <w:rsid w:val="00B40E37"/>
    <w:rsid w:val="00B44A5B"/>
    <w:rsid w:val="00B47E5C"/>
    <w:rsid w:val="00B50A9D"/>
    <w:rsid w:val="00B5106C"/>
    <w:rsid w:val="00B62F11"/>
    <w:rsid w:val="00B630E5"/>
    <w:rsid w:val="00B63E1F"/>
    <w:rsid w:val="00B6403A"/>
    <w:rsid w:val="00B67C5C"/>
    <w:rsid w:val="00B74DAC"/>
    <w:rsid w:val="00B75783"/>
    <w:rsid w:val="00B7598A"/>
    <w:rsid w:val="00B75EBD"/>
    <w:rsid w:val="00B83ADC"/>
    <w:rsid w:val="00B83B06"/>
    <w:rsid w:val="00B85533"/>
    <w:rsid w:val="00B903AD"/>
    <w:rsid w:val="00B91F34"/>
    <w:rsid w:val="00B92098"/>
    <w:rsid w:val="00B943F0"/>
    <w:rsid w:val="00B979B2"/>
    <w:rsid w:val="00BB0DF4"/>
    <w:rsid w:val="00BB23D5"/>
    <w:rsid w:val="00BB2982"/>
    <w:rsid w:val="00BB6B21"/>
    <w:rsid w:val="00BC10A3"/>
    <w:rsid w:val="00BC13A2"/>
    <w:rsid w:val="00BC7514"/>
    <w:rsid w:val="00BD5906"/>
    <w:rsid w:val="00BD75AB"/>
    <w:rsid w:val="00BE27EE"/>
    <w:rsid w:val="00BE3832"/>
    <w:rsid w:val="00BE390D"/>
    <w:rsid w:val="00BF13A0"/>
    <w:rsid w:val="00BF16D1"/>
    <w:rsid w:val="00BF1CB0"/>
    <w:rsid w:val="00BF41C9"/>
    <w:rsid w:val="00BF6C89"/>
    <w:rsid w:val="00C0192F"/>
    <w:rsid w:val="00C14339"/>
    <w:rsid w:val="00C159C1"/>
    <w:rsid w:val="00C255C7"/>
    <w:rsid w:val="00C301E0"/>
    <w:rsid w:val="00C31B58"/>
    <w:rsid w:val="00C35C4A"/>
    <w:rsid w:val="00C44E85"/>
    <w:rsid w:val="00C55E75"/>
    <w:rsid w:val="00C60B57"/>
    <w:rsid w:val="00C60F0C"/>
    <w:rsid w:val="00C62C7D"/>
    <w:rsid w:val="00C64D35"/>
    <w:rsid w:val="00C6531D"/>
    <w:rsid w:val="00C656C6"/>
    <w:rsid w:val="00C67D07"/>
    <w:rsid w:val="00C70C97"/>
    <w:rsid w:val="00C75D4A"/>
    <w:rsid w:val="00C8266E"/>
    <w:rsid w:val="00C8474B"/>
    <w:rsid w:val="00C93BE9"/>
    <w:rsid w:val="00C94132"/>
    <w:rsid w:val="00C96472"/>
    <w:rsid w:val="00C97737"/>
    <w:rsid w:val="00CA27A9"/>
    <w:rsid w:val="00CB1DD8"/>
    <w:rsid w:val="00CB393F"/>
    <w:rsid w:val="00CC6867"/>
    <w:rsid w:val="00CC6FC9"/>
    <w:rsid w:val="00CC7320"/>
    <w:rsid w:val="00CD2055"/>
    <w:rsid w:val="00CD3F17"/>
    <w:rsid w:val="00CD4926"/>
    <w:rsid w:val="00CD582F"/>
    <w:rsid w:val="00CE55F2"/>
    <w:rsid w:val="00CE753B"/>
    <w:rsid w:val="00CF015B"/>
    <w:rsid w:val="00CF046C"/>
    <w:rsid w:val="00CF4971"/>
    <w:rsid w:val="00D00EE7"/>
    <w:rsid w:val="00D11A60"/>
    <w:rsid w:val="00D14B3C"/>
    <w:rsid w:val="00D15828"/>
    <w:rsid w:val="00D17E98"/>
    <w:rsid w:val="00D222DA"/>
    <w:rsid w:val="00D263B8"/>
    <w:rsid w:val="00D3573B"/>
    <w:rsid w:val="00D400F4"/>
    <w:rsid w:val="00D44AFE"/>
    <w:rsid w:val="00D45B30"/>
    <w:rsid w:val="00D52E50"/>
    <w:rsid w:val="00D543FC"/>
    <w:rsid w:val="00D562EB"/>
    <w:rsid w:val="00D56C5D"/>
    <w:rsid w:val="00D56D20"/>
    <w:rsid w:val="00D729ED"/>
    <w:rsid w:val="00D75C5E"/>
    <w:rsid w:val="00D76D35"/>
    <w:rsid w:val="00D83A02"/>
    <w:rsid w:val="00D847C1"/>
    <w:rsid w:val="00D8490D"/>
    <w:rsid w:val="00D85FA2"/>
    <w:rsid w:val="00D87766"/>
    <w:rsid w:val="00D903B8"/>
    <w:rsid w:val="00D91E02"/>
    <w:rsid w:val="00D944BE"/>
    <w:rsid w:val="00D951DF"/>
    <w:rsid w:val="00DA1120"/>
    <w:rsid w:val="00DA1717"/>
    <w:rsid w:val="00DA2B1C"/>
    <w:rsid w:val="00DB2251"/>
    <w:rsid w:val="00DB37AD"/>
    <w:rsid w:val="00DC13D3"/>
    <w:rsid w:val="00DC1C85"/>
    <w:rsid w:val="00DC1E79"/>
    <w:rsid w:val="00DC24E7"/>
    <w:rsid w:val="00DC349B"/>
    <w:rsid w:val="00DC35D8"/>
    <w:rsid w:val="00DD698A"/>
    <w:rsid w:val="00DE26F6"/>
    <w:rsid w:val="00DE39D7"/>
    <w:rsid w:val="00DF52B7"/>
    <w:rsid w:val="00E0022C"/>
    <w:rsid w:val="00E128FE"/>
    <w:rsid w:val="00E157E1"/>
    <w:rsid w:val="00E20B86"/>
    <w:rsid w:val="00E2650D"/>
    <w:rsid w:val="00E30432"/>
    <w:rsid w:val="00E32387"/>
    <w:rsid w:val="00E33FBA"/>
    <w:rsid w:val="00E34380"/>
    <w:rsid w:val="00E36F6A"/>
    <w:rsid w:val="00E41C4B"/>
    <w:rsid w:val="00E425B6"/>
    <w:rsid w:val="00E43599"/>
    <w:rsid w:val="00E5329F"/>
    <w:rsid w:val="00E54416"/>
    <w:rsid w:val="00E55284"/>
    <w:rsid w:val="00E560DE"/>
    <w:rsid w:val="00E60A35"/>
    <w:rsid w:val="00E639B1"/>
    <w:rsid w:val="00E66FBC"/>
    <w:rsid w:val="00E749F4"/>
    <w:rsid w:val="00E76715"/>
    <w:rsid w:val="00E773B8"/>
    <w:rsid w:val="00E81220"/>
    <w:rsid w:val="00E8132C"/>
    <w:rsid w:val="00E90CC5"/>
    <w:rsid w:val="00E94076"/>
    <w:rsid w:val="00EA504F"/>
    <w:rsid w:val="00EA5090"/>
    <w:rsid w:val="00EB16E2"/>
    <w:rsid w:val="00EB7C17"/>
    <w:rsid w:val="00EC0D44"/>
    <w:rsid w:val="00EC2867"/>
    <w:rsid w:val="00EC346C"/>
    <w:rsid w:val="00EC4886"/>
    <w:rsid w:val="00EC60A8"/>
    <w:rsid w:val="00EC76A6"/>
    <w:rsid w:val="00EC7837"/>
    <w:rsid w:val="00ED028F"/>
    <w:rsid w:val="00ED2511"/>
    <w:rsid w:val="00ED472F"/>
    <w:rsid w:val="00ED5CD8"/>
    <w:rsid w:val="00EE2DD3"/>
    <w:rsid w:val="00EF1AE7"/>
    <w:rsid w:val="00EF48F8"/>
    <w:rsid w:val="00F00C65"/>
    <w:rsid w:val="00F0705F"/>
    <w:rsid w:val="00F10D7D"/>
    <w:rsid w:val="00F264F6"/>
    <w:rsid w:val="00F33A5E"/>
    <w:rsid w:val="00F349C3"/>
    <w:rsid w:val="00F4531E"/>
    <w:rsid w:val="00F46560"/>
    <w:rsid w:val="00F573E6"/>
    <w:rsid w:val="00F63685"/>
    <w:rsid w:val="00F640A5"/>
    <w:rsid w:val="00F653DD"/>
    <w:rsid w:val="00F664C8"/>
    <w:rsid w:val="00F66A25"/>
    <w:rsid w:val="00F670E2"/>
    <w:rsid w:val="00F6710E"/>
    <w:rsid w:val="00F678BC"/>
    <w:rsid w:val="00F709CC"/>
    <w:rsid w:val="00F80250"/>
    <w:rsid w:val="00F80DC6"/>
    <w:rsid w:val="00F829F9"/>
    <w:rsid w:val="00F8490F"/>
    <w:rsid w:val="00F91C7B"/>
    <w:rsid w:val="00F93341"/>
    <w:rsid w:val="00F94858"/>
    <w:rsid w:val="00FA6840"/>
    <w:rsid w:val="00FA6EE0"/>
    <w:rsid w:val="00FB0F47"/>
    <w:rsid w:val="00FC10C0"/>
    <w:rsid w:val="00FC21CC"/>
    <w:rsid w:val="00FC5217"/>
    <w:rsid w:val="00FC7155"/>
    <w:rsid w:val="00FD4938"/>
    <w:rsid w:val="00FE5C65"/>
    <w:rsid w:val="00FE7C29"/>
    <w:rsid w:val="00FF4F2D"/>
    <w:rsid w:val="00FF638E"/>
    <w:rsid w:val="00FF7E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B7ACBF"/>
  <w15:docId w15:val="{20820C50-B020-4FDF-A818-8D14078FC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3CD"/>
    <w:rPr>
      <w:sz w:val="24"/>
      <w:szCs w:val="24"/>
      <w:lang w:val="en-GB"/>
    </w:rPr>
  </w:style>
  <w:style w:type="paragraph" w:styleId="Heading1">
    <w:name w:val="heading 1"/>
    <w:aliases w:val=" Carattere3,Carattere3"/>
    <w:basedOn w:val="Normal"/>
    <w:next w:val="Normal"/>
    <w:link w:val="Heading1Char"/>
    <w:qFormat/>
    <w:rsid w:val="006B06D6"/>
    <w:pPr>
      <w:keepNext/>
      <w:keepLines/>
      <w:spacing w:before="480" w:line="276" w:lineRule="auto"/>
      <w:outlineLvl w:val="0"/>
    </w:pPr>
    <w:rPr>
      <w:rFonts w:ascii="Cambria" w:hAnsi="Cambria"/>
      <w:b/>
      <w:bCs/>
      <w:color w:val="365F91"/>
      <w:sz w:val="28"/>
      <w:szCs w:val="28"/>
    </w:rPr>
  </w:style>
  <w:style w:type="paragraph" w:styleId="Heading2">
    <w:name w:val="heading 2"/>
    <w:basedOn w:val="Normal"/>
    <w:next w:val="Normal"/>
    <w:link w:val="Heading2Char"/>
    <w:qFormat/>
    <w:rsid w:val="005A5B90"/>
    <w:pPr>
      <w:keepNext/>
      <w:outlineLvl w:val="1"/>
    </w:pPr>
    <w:rPr>
      <w:b/>
      <w:smallCaps/>
      <w:szCs w:val="20"/>
    </w:rPr>
  </w:style>
  <w:style w:type="paragraph" w:styleId="Heading3">
    <w:name w:val="heading 3"/>
    <w:basedOn w:val="Normal"/>
    <w:next w:val="Normal"/>
    <w:link w:val="Heading3Char"/>
    <w:qFormat/>
    <w:rsid w:val="001677BB"/>
    <w:pPr>
      <w:widowControl w:val="0"/>
      <w:spacing w:line="240" w:lineRule="exact"/>
      <w:ind w:left="720" w:hanging="720"/>
      <w:jc w:val="both"/>
      <w:outlineLvl w:val="2"/>
    </w:pPr>
    <w:rPr>
      <w:b/>
      <w:i/>
      <w:szCs w:val="20"/>
    </w:rPr>
  </w:style>
  <w:style w:type="paragraph" w:styleId="Heading4">
    <w:name w:val="heading 4"/>
    <w:basedOn w:val="Normal"/>
    <w:next w:val="Normal"/>
    <w:link w:val="Heading4Char"/>
    <w:qFormat/>
    <w:rsid w:val="001A06C5"/>
    <w:pPr>
      <w:keepNext/>
      <w:spacing w:before="240" w:after="60"/>
      <w:outlineLvl w:val="3"/>
    </w:pPr>
    <w:rPr>
      <w:b/>
      <w:bCs/>
      <w:sz w:val="28"/>
      <w:szCs w:val="28"/>
    </w:rPr>
  </w:style>
  <w:style w:type="paragraph" w:styleId="Heading5">
    <w:name w:val="heading 5"/>
    <w:basedOn w:val="Normal"/>
    <w:next w:val="Normal"/>
    <w:link w:val="Heading5Char"/>
    <w:qFormat/>
    <w:rsid w:val="001677BB"/>
    <w:pPr>
      <w:widowControl w:val="0"/>
      <w:spacing w:line="240" w:lineRule="exact"/>
      <w:ind w:left="1008" w:hanging="1008"/>
      <w:jc w:val="both"/>
      <w:outlineLvl w:val="4"/>
    </w:pPr>
    <w:rPr>
      <w:rFonts w:ascii="Souvenir Lt BT" w:hAnsi="Souvenir Lt BT"/>
      <w:sz w:val="22"/>
      <w:szCs w:val="20"/>
    </w:rPr>
  </w:style>
  <w:style w:type="paragraph" w:styleId="Heading6">
    <w:name w:val="heading 6"/>
    <w:basedOn w:val="Normal"/>
    <w:next w:val="Normal"/>
    <w:link w:val="Heading6Char"/>
    <w:unhideWhenUsed/>
    <w:qFormat/>
    <w:rsid w:val="001677BB"/>
    <w:pPr>
      <w:widowControl w:val="0"/>
      <w:spacing w:before="240" w:after="60" w:line="240" w:lineRule="exact"/>
      <w:ind w:left="1152" w:hanging="1152"/>
      <w:jc w:val="both"/>
      <w:outlineLvl w:val="5"/>
    </w:pPr>
    <w:rPr>
      <w:rFonts w:ascii="Calibri" w:hAnsi="Calibri"/>
      <w:b/>
      <w:bCs/>
      <w:sz w:val="22"/>
      <w:szCs w:val="22"/>
    </w:rPr>
  </w:style>
  <w:style w:type="paragraph" w:styleId="Heading7">
    <w:name w:val="heading 7"/>
    <w:basedOn w:val="Normal"/>
    <w:next w:val="Normal"/>
    <w:link w:val="Heading7Char"/>
    <w:unhideWhenUsed/>
    <w:qFormat/>
    <w:rsid w:val="001677BB"/>
    <w:pPr>
      <w:widowControl w:val="0"/>
      <w:spacing w:before="240" w:after="60" w:line="240" w:lineRule="exact"/>
      <w:ind w:left="1296" w:hanging="1296"/>
      <w:jc w:val="both"/>
      <w:outlineLvl w:val="6"/>
    </w:pPr>
    <w:rPr>
      <w:rFonts w:ascii="Calibri" w:hAnsi="Calibri"/>
    </w:rPr>
  </w:style>
  <w:style w:type="paragraph" w:styleId="Heading8">
    <w:name w:val="heading 8"/>
    <w:basedOn w:val="Normal"/>
    <w:next w:val="Normal"/>
    <w:link w:val="Heading8Char"/>
    <w:uiPriority w:val="99"/>
    <w:semiHidden/>
    <w:unhideWhenUsed/>
    <w:qFormat/>
    <w:rsid w:val="001677BB"/>
    <w:pPr>
      <w:widowControl w:val="0"/>
      <w:spacing w:before="240" w:after="60" w:line="240" w:lineRule="exact"/>
      <w:ind w:left="1440" w:hanging="1440"/>
      <w:jc w:val="both"/>
      <w:outlineLvl w:val="7"/>
    </w:pPr>
    <w:rPr>
      <w:rFonts w:ascii="Calibri" w:hAnsi="Calibri"/>
      <w:i/>
      <w:iCs/>
    </w:rPr>
  </w:style>
  <w:style w:type="paragraph" w:styleId="Heading9">
    <w:name w:val="heading 9"/>
    <w:basedOn w:val="Normal"/>
    <w:next w:val="Normal"/>
    <w:link w:val="Heading9Char"/>
    <w:uiPriority w:val="99"/>
    <w:semiHidden/>
    <w:unhideWhenUsed/>
    <w:qFormat/>
    <w:rsid w:val="001677BB"/>
    <w:pPr>
      <w:widowControl w:val="0"/>
      <w:spacing w:before="240" w:after="60" w:line="240" w:lineRule="exact"/>
      <w:ind w:left="1584" w:hanging="1584"/>
      <w:jc w:val="both"/>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arattere3 Char,Carattere3 Char"/>
    <w:link w:val="Heading1"/>
    <w:uiPriority w:val="9"/>
    <w:rsid w:val="006B06D6"/>
    <w:rPr>
      <w:rFonts w:ascii="Cambria" w:hAnsi="Cambria"/>
      <w:b/>
      <w:bCs/>
      <w:color w:val="365F91"/>
      <w:sz w:val="28"/>
      <w:szCs w:val="28"/>
      <w:lang w:val="it-IT" w:eastAsia="it-IT" w:bidi="ar-SA"/>
    </w:rPr>
  </w:style>
  <w:style w:type="character" w:customStyle="1" w:styleId="Heading2Char">
    <w:name w:val="Heading 2 Char"/>
    <w:basedOn w:val="DefaultParagraphFont"/>
    <w:link w:val="Heading2"/>
    <w:rsid w:val="00E66FBC"/>
    <w:rPr>
      <w:b/>
      <w:smallCaps/>
      <w:sz w:val="24"/>
    </w:rPr>
  </w:style>
  <w:style w:type="character" w:customStyle="1" w:styleId="Heading3Char">
    <w:name w:val="Heading 3 Char"/>
    <w:basedOn w:val="DefaultParagraphFont"/>
    <w:link w:val="Heading3"/>
    <w:rsid w:val="001677BB"/>
    <w:rPr>
      <w:b/>
      <w:i/>
      <w:sz w:val="24"/>
    </w:rPr>
  </w:style>
  <w:style w:type="character" w:customStyle="1" w:styleId="Heading4Char">
    <w:name w:val="Heading 4 Char"/>
    <w:basedOn w:val="DefaultParagraphFont"/>
    <w:link w:val="Heading4"/>
    <w:rsid w:val="00E66FBC"/>
    <w:rPr>
      <w:b/>
      <w:bCs/>
      <w:sz w:val="28"/>
      <w:szCs w:val="28"/>
    </w:rPr>
  </w:style>
  <w:style w:type="character" w:customStyle="1" w:styleId="Heading5Char">
    <w:name w:val="Heading 5 Char"/>
    <w:basedOn w:val="DefaultParagraphFont"/>
    <w:link w:val="Heading5"/>
    <w:rsid w:val="001677BB"/>
    <w:rPr>
      <w:rFonts w:ascii="Souvenir Lt BT" w:hAnsi="Souvenir Lt BT"/>
      <w:sz w:val="22"/>
    </w:rPr>
  </w:style>
  <w:style w:type="character" w:customStyle="1" w:styleId="Heading6Char">
    <w:name w:val="Heading 6 Char"/>
    <w:basedOn w:val="DefaultParagraphFont"/>
    <w:link w:val="Heading6"/>
    <w:semiHidden/>
    <w:rsid w:val="001677BB"/>
    <w:rPr>
      <w:rFonts w:ascii="Calibri" w:hAnsi="Calibri"/>
      <w:b/>
      <w:bCs/>
      <w:sz w:val="22"/>
      <w:szCs w:val="22"/>
    </w:rPr>
  </w:style>
  <w:style w:type="character" w:customStyle="1" w:styleId="Heading7Char">
    <w:name w:val="Heading 7 Char"/>
    <w:basedOn w:val="DefaultParagraphFont"/>
    <w:link w:val="Heading7"/>
    <w:uiPriority w:val="99"/>
    <w:semiHidden/>
    <w:rsid w:val="001677BB"/>
    <w:rPr>
      <w:rFonts w:ascii="Calibri" w:hAnsi="Calibri"/>
      <w:sz w:val="24"/>
      <w:szCs w:val="24"/>
    </w:rPr>
  </w:style>
  <w:style w:type="character" w:customStyle="1" w:styleId="Heading8Char">
    <w:name w:val="Heading 8 Char"/>
    <w:basedOn w:val="DefaultParagraphFont"/>
    <w:link w:val="Heading8"/>
    <w:uiPriority w:val="99"/>
    <w:semiHidden/>
    <w:rsid w:val="001677BB"/>
    <w:rPr>
      <w:rFonts w:ascii="Calibri" w:hAnsi="Calibri"/>
      <w:i/>
      <w:iCs/>
      <w:sz w:val="24"/>
      <w:szCs w:val="24"/>
    </w:rPr>
  </w:style>
  <w:style w:type="character" w:customStyle="1" w:styleId="Heading9Char">
    <w:name w:val="Heading 9 Char"/>
    <w:basedOn w:val="DefaultParagraphFont"/>
    <w:link w:val="Heading9"/>
    <w:uiPriority w:val="99"/>
    <w:semiHidden/>
    <w:rsid w:val="001677BB"/>
    <w:rPr>
      <w:rFonts w:ascii="Cambria" w:hAnsi="Cambria"/>
      <w:sz w:val="22"/>
      <w:szCs w:val="22"/>
    </w:rPr>
  </w:style>
  <w:style w:type="paragraph" w:customStyle="1" w:styleId="Figure">
    <w:name w:val="Figure"/>
    <w:basedOn w:val="Normal"/>
    <w:next w:val="Normal"/>
    <w:link w:val="FigureCarattere"/>
    <w:rsid w:val="00C159C1"/>
    <w:pPr>
      <w:widowControl w:val="0"/>
      <w:spacing w:before="160" w:after="120"/>
      <w:jc w:val="center"/>
    </w:pPr>
    <w:rPr>
      <w:rFonts w:ascii="Palatino Linotype" w:hAnsi="Palatino Linotype"/>
      <w:noProof/>
      <w:sz w:val="22"/>
      <w:szCs w:val="20"/>
    </w:rPr>
  </w:style>
  <w:style w:type="character" w:customStyle="1" w:styleId="FigureCarattere">
    <w:name w:val="Figure Carattere"/>
    <w:link w:val="Figure"/>
    <w:rsid w:val="00C159C1"/>
    <w:rPr>
      <w:rFonts w:ascii="Palatino Linotype" w:hAnsi="Palatino Linotype"/>
      <w:noProof/>
      <w:sz w:val="22"/>
    </w:rPr>
  </w:style>
  <w:style w:type="paragraph" w:customStyle="1" w:styleId="TITOLO">
    <w:name w:val="TITOLO"/>
    <w:basedOn w:val="Normal"/>
    <w:rsid w:val="00E66FBC"/>
    <w:pPr>
      <w:spacing w:after="400" w:line="220" w:lineRule="exact"/>
      <w:jc w:val="center"/>
    </w:pPr>
    <w:rPr>
      <w:rFonts w:ascii="Palatino Linotype" w:hAnsi="Palatino Linotype"/>
      <w:b/>
      <w:caps/>
      <w:sz w:val="20"/>
      <w:szCs w:val="20"/>
    </w:rPr>
  </w:style>
  <w:style w:type="paragraph" w:customStyle="1" w:styleId="Testo">
    <w:name w:val="Testo"/>
    <w:basedOn w:val="Normal"/>
    <w:qFormat/>
    <w:rsid w:val="00A3769F"/>
    <w:pPr>
      <w:widowControl w:val="0"/>
      <w:tabs>
        <w:tab w:val="num" w:pos="0"/>
        <w:tab w:val="left" w:leader="dot" w:pos="7655"/>
      </w:tabs>
      <w:spacing w:line="210" w:lineRule="exact"/>
      <w:ind w:firstLine="284"/>
      <w:jc w:val="both"/>
    </w:pPr>
    <w:rPr>
      <w:rFonts w:ascii="Palatino Linotype" w:hAnsi="Palatino Linotype"/>
      <w:sz w:val="18"/>
      <w:szCs w:val="18"/>
    </w:rPr>
  </w:style>
  <w:style w:type="paragraph" w:customStyle="1" w:styleId="appartenenza">
    <w:name w:val="appartenenza"/>
    <w:basedOn w:val="Autori"/>
    <w:link w:val="appartenenzaCarattere"/>
    <w:rsid w:val="00EB16E2"/>
    <w:pPr>
      <w:spacing w:after="1000" w:line="200" w:lineRule="exact"/>
    </w:pPr>
    <w:rPr>
      <w:i w:val="0"/>
      <w:sz w:val="18"/>
      <w:szCs w:val="18"/>
    </w:rPr>
  </w:style>
  <w:style w:type="paragraph" w:customStyle="1" w:styleId="Autori">
    <w:name w:val="Autori"/>
    <w:basedOn w:val="Normal"/>
    <w:link w:val="AutoriCarattere"/>
    <w:rsid w:val="007A1DE9"/>
    <w:pPr>
      <w:spacing w:after="400" w:line="220" w:lineRule="exact"/>
      <w:jc w:val="center"/>
    </w:pPr>
    <w:rPr>
      <w:rFonts w:ascii="Palatino Linotype" w:hAnsi="Palatino Linotype"/>
      <w:i/>
      <w:iCs/>
      <w:sz w:val="20"/>
      <w:szCs w:val="20"/>
    </w:rPr>
  </w:style>
  <w:style w:type="character" w:customStyle="1" w:styleId="AutoriCarattere">
    <w:name w:val="Autori Carattere"/>
    <w:link w:val="Autori"/>
    <w:rsid w:val="007A1DE9"/>
    <w:rPr>
      <w:rFonts w:ascii="Palatino Linotype" w:hAnsi="Palatino Linotype"/>
      <w:i/>
      <w:iCs/>
    </w:rPr>
  </w:style>
  <w:style w:type="character" w:customStyle="1" w:styleId="appartenenzaCarattere">
    <w:name w:val="appartenenza Carattere"/>
    <w:basedOn w:val="AutoriCarattere"/>
    <w:link w:val="appartenenza"/>
    <w:rsid w:val="00EB16E2"/>
    <w:rPr>
      <w:rFonts w:ascii="Palatino Linotype" w:hAnsi="Palatino Linotype"/>
      <w:i w:val="0"/>
      <w:iCs/>
      <w:sz w:val="18"/>
      <w:szCs w:val="18"/>
    </w:rPr>
  </w:style>
  <w:style w:type="paragraph" w:customStyle="1" w:styleId="equazione">
    <w:name w:val="equazione"/>
    <w:basedOn w:val="Normal"/>
    <w:rsid w:val="002D3AFC"/>
    <w:pPr>
      <w:tabs>
        <w:tab w:val="num" w:pos="0"/>
        <w:tab w:val="center" w:pos="4111"/>
        <w:tab w:val="right" w:pos="7938"/>
      </w:tabs>
      <w:spacing w:before="60" w:after="60" w:line="240" w:lineRule="atLeast"/>
    </w:pPr>
    <w:rPr>
      <w:rFonts w:ascii="Palatino Linotype" w:hAnsi="Palatino Linotype"/>
      <w:sz w:val="18"/>
      <w:szCs w:val="16"/>
    </w:rPr>
  </w:style>
  <w:style w:type="paragraph" w:customStyle="1" w:styleId="titoletto">
    <w:name w:val="titoletto"/>
    <w:basedOn w:val="appartenenza"/>
    <w:link w:val="titolettoCarattere"/>
    <w:rsid w:val="00E66FBC"/>
    <w:pPr>
      <w:spacing w:after="120" w:line="210" w:lineRule="exact"/>
      <w:jc w:val="left"/>
    </w:pPr>
    <w:rPr>
      <w:b/>
    </w:rPr>
  </w:style>
  <w:style w:type="character" w:customStyle="1" w:styleId="titolettoCarattere">
    <w:name w:val="titoletto Carattere"/>
    <w:link w:val="titoletto"/>
    <w:rsid w:val="00E66FBC"/>
    <w:rPr>
      <w:rFonts w:ascii="Palatino Linotype" w:hAnsi="Palatino Linotype"/>
      <w:b/>
      <w:iCs/>
      <w:sz w:val="18"/>
      <w:szCs w:val="18"/>
    </w:rPr>
  </w:style>
  <w:style w:type="paragraph" w:customStyle="1" w:styleId="sommario">
    <w:name w:val="sommario"/>
    <w:basedOn w:val="Testo"/>
    <w:rsid w:val="00B67C5C"/>
    <w:pPr>
      <w:spacing w:line="190" w:lineRule="exact"/>
      <w:ind w:left="567" w:right="567" w:firstLine="0"/>
    </w:pPr>
    <w:rPr>
      <w:sz w:val="16"/>
      <w:szCs w:val="16"/>
    </w:rPr>
  </w:style>
  <w:style w:type="paragraph" w:customStyle="1" w:styleId="sottotitoletto">
    <w:name w:val="sottotitoletto"/>
    <w:basedOn w:val="titoletto"/>
    <w:next w:val="Testo"/>
    <w:link w:val="sottotitolettoCarattere"/>
    <w:uiPriority w:val="99"/>
    <w:rsid w:val="00AA581C"/>
    <w:rPr>
      <w:i/>
    </w:rPr>
  </w:style>
  <w:style w:type="character" w:customStyle="1" w:styleId="sottotitolettoCarattere">
    <w:name w:val="sottotitoletto Carattere"/>
    <w:link w:val="sottotitoletto"/>
    <w:uiPriority w:val="99"/>
    <w:rsid w:val="00AA581C"/>
    <w:rPr>
      <w:b/>
      <w:i/>
      <w:sz w:val="22"/>
      <w:szCs w:val="24"/>
    </w:rPr>
  </w:style>
  <w:style w:type="paragraph" w:customStyle="1" w:styleId="didascaliaCarattere">
    <w:name w:val="didascalia Carattere"/>
    <w:basedOn w:val="Normal"/>
    <w:next w:val="Testo"/>
    <w:link w:val="didascaliaCarattereCarattere"/>
    <w:rsid w:val="000B6147"/>
    <w:pPr>
      <w:spacing w:line="200" w:lineRule="exact"/>
    </w:pPr>
    <w:rPr>
      <w:rFonts w:ascii="Times" w:hAnsi="Times"/>
      <w:i/>
      <w:sz w:val="20"/>
      <w:szCs w:val="20"/>
    </w:rPr>
  </w:style>
  <w:style w:type="character" w:customStyle="1" w:styleId="didascaliaCarattereCarattere">
    <w:name w:val="didascalia Carattere Carattere"/>
    <w:link w:val="didascaliaCarattere"/>
    <w:rsid w:val="000B6147"/>
    <w:rPr>
      <w:rFonts w:ascii="Times" w:hAnsi="Times"/>
      <w:i/>
      <w:lang w:val="it-IT" w:eastAsia="it-IT" w:bidi="ar-SA"/>
    </w:rPr>
  </w:style>
  <w:style w:type="paragraph" w:customStyle="1" w:styleId="StiledidascaliaGrassettoCarattere">
    <w:name w:val="Stile didascalia + Grassetto Carattere"/>
    <w:basedOn w:val="didascaliaCarattere"/>
    <w:link w:val="StiledidascaliaGrassettoCarattereCarattere"/>
    <w:rsid w:val="000B6147"/>
    <w:rPr>
      <w:bCs/>
      <w:iCs/>
    </w:rPr>
  </w:style>
  <w:style w:type="character" w:customStyle="1" w:styleId="StiledidascaliaGrassettoCarattereCarattere">
    <w:name w:val="Stile didascalia + Grassetto Carattere Carattere"/>
    <w:link w:val="StiledidascaliaGrassettoCarattere"/>
    <w:rsid w:val="000B6147"/>
    <w:rPr>
      <w:rFonts w:ascii="Times" w:hAnsi="Times"/>
      <w:bCs/>
      <w:i/>
      <w:iCs/>
      <w:lang w:val="it-IT" w:eastAsia="it-IT" w:bidi="ar-SA"/>
    </w:rPr>
  </w:style>
  <w:style w:type="paragraph" w:customStyle="1" w:styleId="bibliografia">
    <w:name w:val="bibliografia"/>
    <w:basedOn w:val="Normal"/>
    <w:rsid w:val="00DC35D8"/>
    <w:pPr>
      <w:tabs>
        <w:tab w:val="left" w:pos="284"/>
        <w:tab w:val="num" w:pos="1920"/>
      </w:tabs>
      <w:spacing w:line="200" w:lineRule="exact"/>
      <w:ind w:left="284" w:hanging="284"/>
      <w:jc w:val="both"/>
    </w:pPr>
    <w:rPr>
      <w:sz w:val="20"/>
      <w:szCs w:val="20"/>
    </w:rPr>
  </w:style>
  <w:style w:type="paragraph" w:customStyle="1" w:styleId="StiletitolettoInterlineaesatta12pt">
    <w:name w:val="Stile titoletto + Interlinea esatta 12 pt"/>
    <w:basedOn w:val="titoletto"/>
    <w:uiPriority w:val="99"/>
    <w:rsid w:val="006A50DB"/>
    <w:pPr>
      <w:spacing w:line="220" w:lineRule="exact"/>
    </w:pPr>
    <w:rPr>
      <w:bCs/>
      <w:szCs w:val="22"/>
    </w:rPr>
  </w:style>
  <w:style w:type="paragraph" w:customStyle="1" w:styleId="32IdrTitleArticle">
    <w:name w:val="32Idr_Title_Article"/>
    <w:next w:val="Normal"/>
    <w:uiPriority w:val="99"/>
    <w:rsid w:val="00C75D4A"/>
    <w:pPr>
      <w:autoSpaceDE w:val="0"/>
      <w:autoSpaceDN w:val="0"/>
      <w:jc w:val="center"/>
    </w:pPr>
    <w:rPr>
      <w:rFonts w:ascii="Verdana" w:hAnsi="Verdana"/>
      <w:b/>
      <w:bCs/>
      <w:caps/>
      <w:szCs w:val="24"/>
    </w:rPr>
  </w:style>
  <w:style w:type="paragraph" w:customStyle="1" w:styleId="32IdrAuthors">
    <w:name w:val="32Idr_Authors"/>
    <w:next w:val="Normal"/>
    <w:autoRedefine/>
    <w:uiPriority w:val="99"/>
    <w:rsid w:val="00C75D4A"/>
    <w:pPr>
      <w:autoSpaceDE w:val="0"/>
      <w:autoSpaceDN w:val="0"/>
      <w:spacing w:before="360" w:after="280"/>
      <w:jc w:val="center"/>
    </w:pPr>
    <w:rPr>
      <w:b/>
      <w:iCs/>
      <w:lang w:val="en-US"/>
    </w:rPr>
  </w:style>
  <w:style w:type="character" w:styleId="Hyperlink">
    <w:name w:val="Hyperlink"/>
    <w:unhideWhenUsed/>
    <w:rsid w:val="00C75D4A"/>
    <w:rPr>
      <w:color w:val="0000FF"/>
      <w:u w:val="single"/>
    </w:rPr>
  </w:style>
  <w:style w:type="paragraph" w:styleId="BodyText3">
    <w:name w:val="Body Text 3"/>
    <w:aliases w:val=" Carattere1,Carattere1"/>
    <w:basedOn w:val="Normal"/>
    <w:link w:val="BodyText3Char"/>
    <w:rsid w:val="00C75D4A"/>
    <w:pPr>
      <w:tabs>
        <w:tab w:val="left" w:pos="2080"/>
        <w:tab w:val="left" w:pos="2560"/>
      </w:tabs>
      <w:spacing w:after="120" w:line="276" w:lineRule="auto"/>
      <w:jc w:val="both"/>
    </w:pPr>
    <w:rPr>
      <w:rFonts w:eastAsia="Calibri"/>
      <w:sz w:val="16"/>
      <w:szCs w:val="16"/>
      <w:lang w:eastAsia="en-US"/>
    </w:rPr>
  </w:style>
  <w:style w:type="character" w:customStyle="1" w:styleId="BodyText3Char">
    <w:name w:val="Body Text 3 Char"/>
    <w:aliases w:val=" Carattere1 Char,Carattere1 Char"/>
    <w:link w:val="BodyText3"/>
    <w:rsid w:val="00C75D4A"/>
    <w:rPr>
      <w:rFonts w:eastAsia="Calibri"/>
      <w:sz w:val="16"/>
      <w:szCs w:val="16"/>
      <w:lang w:eastAsia="en-US"/>
    </w:rPr>
  </w:style>
  <w:style w:type="paragraph" w:styleId="NormalWeb">
    <w:name w:val="Normal (Web)"/>
    <w:basedOn w:val="Normal"/>
    <w:uiPriority w:val="99"/>
    <w:unhideWhenUsed/>
    <w:rsid w:val="000A1C5E"/>
    <w:pPr>
      <w:tabs>
        <w:tab w:val="left" w:pos="2080"/>
        <w:tab w:val="left" w:pos="2560"/>
      </w:tabs>
      <w:spacing w:before="100" w:beforeAutospacing="1" w:after="100" w:afterAutospacing="1"/>
      <w:jc w:val="both"/>
    </w:pPr>
    <w:rPr>
      <w:color w:val="000000"/>
    </w:rPr>
  </w:style>
  <w:style w:type="paragraph" w:styleId="ListParagraph">
    <w:name w:val="List Paragraph"/>
    <w:basedOn w:val="Normal"/>
    <w:uiPriority w:val="34"/>
    <w:qFormat/>
    <w:rsid w:val="000A1C5E"/>
    <w:pPr>
      <w:tabs>
        <w:tab w:val="left" w:pos="2080"/>
        <w:tab w:val="left" w:pos="2560"/>
      </w:tabs>
      <w:spacing w:after="200" w:line="276" w:lineRule="auto"/>
      <w:ind w:left="720"/>
      <w:contextualSpacing/>
      <w:jc w:val="both"/>
    </w:pPr>
    <w:rPr>
      <w:rFonts w:eastAsia="Calibri"/>
      <w:lang w:eastAsia="en-US"/>
    </w:rPr>
  </w:style>
  <w:style w:type="paragraph" w:customStyle="1" w:styleId="Default">
    <w:name w:val="Default"/>
    <w:uiPriority w:val="99"/>
    <w:rsid w:val="000A1C5E"/>
    <w:pPr>
      <w:autoSpaceDE w:val="0"/>
      <w:autoSpaceDN w:val="0"/>
      <w:adjustRightInd w:val="0"/>
    </w:pPr>
    <w:rPr>
      <w:rFonts w:eastAsia="Calibri"/>
      <w:color w:val="000000"/>
      <w:sz w:val="24"/>
      <w:szCs w:val="24"/>
    </w:rPr>
  </w:style>
  <w:style w:type="paragraph" w:customStyle="1" w:styleId="32IdrSection">
    <w:name w:val="32Idr_Section"/>
    <w:next w:val="Normal"/>
    <w:autoRedefine/>
    <w:uiPriority w:val="99"/>
    <w:rsid w:val="00BF13A0"/>
    <w:pPr>
      <w:widowControl w:val="0"/>
      <w:autoSpaceDE w:val="0"/>
      <w:autoSpaceDN w:val="0"/>
      <w:spacing w:line="240" w:lineRule="exact"/>
      <w:ind w:left="284" w:hanging="284"/>
      <w:jc w:val="both"/>
    </w:pPr>
    <w:rPr>
      <w:b/>
      <w:bCs/>
      <w:smallCaps/>
    </w:rPr>
  </w:style>
  <w:style w:type="paragraph" w:customStyle="1" w:styleId="32IdrBodyText">
    <w:name w:val="32Idr_Body_Text"/>
    <w:uiPriority w:val="99"/>
    <w:rsid w:val="00BF13A0"/>
    <w:pPr>
      <w:widowControl w:val="0"/>
      <w:autoSpaceDE w:val="0"/>
      <w:autoSpaceDN w:val="0"/>
      <w:ind w:firstLine="284"/>
      <w:jc w:val="both"/>
    </w:pPr>
  </w:style>
  <w:style w:type="paragraph" w:customStyle="1" w:styleId="32IdrEquation">
    <w:name w:val="32Idr_Equation"/>
    <w:next w:val="32IdrBodyText"/>
    <w:autoRedefine/>
    <w:uiPriority w:val="99"/>
    <w:rsid w:val="00B144D8"/>
    <w:pPr>
      <w:tabs>
        <w:tab w:val="center" w:pos="-1418"/>
        <w:tab w:val="right" w:pos="6946"/>
        <w:tab w:val="right" w:pos="9600"/>
      </w:tabs>
      <w:autoSpaceDE w:val="0"/>
      <w:autoSpaceDN w:val="0"/>
      <w:spacing w:before="120" w:after="120" w:line="240" w:lineRule="exact"/>
      <w:jc w:val="both"/>
    </w:pPr>
    <w:rPr>
      <w:noProof/>
      <w:sz w:val="24"/>
      <w:szCs w:val="24"/>
    </w:rPr>
  </w:style>
  <w:style w:type="character" w:styleId="Strong">
    <w:name w:val="Strong"/>
    <w:uiPriority w:val="22"/>
    <w:qFormat/>
    <w:rsid w:val="00065C75"/>
    <w:rPr>
      <w:b/>
      <w:bCs/>
    </w:rPr>
  </w:style>
  <w:style w:type="character" w:customStyle="1" w:styleId="googqs-tidbit">
    <w:name w:val="goog_qs-tidbit"/>
    <w:basedOn w:val="DefaultParagraphFont"/>
    <w:rsid w:val="00065C75"/>
  </w:style>
  <w:style w:type="paragraph" w:styleId="BodyTextIndent">
    <w:name w:val="Body Text Indent"/>
    <w:aliases w:val=" Carattere,Carattere"/>
    <w:basedOn w:val="Normal"/>
    <w:link w:val="BodyTextIndentChar"/>
    <w:unhideWhenUsed/>
    <w:rsid w:val="00F829F9"/>
    <w:pPr>
      <w:tabs>
        <w:tab w:val="left" w:pos="2080"/>
        <w:tab w:val="left" w:pos="2560"/>
      </w:tabs>
      <w:spacing w:after="120" w:line="276" w:lineRule="auto"/>
      <w:ind w:left="283"/>
      <w:jc w:val="both"/>
    </w:pPr>
    <w:rPr>
      <w:rFonts w:eastAsia="Calibri"/>
      <w:lang w:eastAsia="en-US"/>
    </w:rPr>
  </w:style>
  <w:style w:type="character" w:customStyle="1" w:styleId="BodyTextIndentChar">
    <w:name w:val="Body Text Indent Char"/>
    <w:aliases w:val=" Carattere Char,Carattere Char"/>
    <w:link w:val="BodyTextIndent"/>
    <w:rsid w:val="00F829F9"/>
    <w:rPr>
      <w:rFonts w:eastAsia="Calibri"/>
      <w:sz w:val="24"/>
      <w:szCs w:val="24"/>
      <w:lang w:eastAsia="en-US"/>
    </w:rPr>
  </w:style>
  <w:style w:type="paragraph" w:customStyle="1" w:styleId="32IdrSectionNotNumbered">
    <w:name w:val="32Idr_Section_Not_Numbered"/>
    <w:autoRedefine/>
    <w:uiPriority w:val="99"/>
    <w:rsid w:val="00DC13D3"/>
    <w:pPr>
      <w:autoSpaceDE w:val="0"/>
      <w:autoSpaceDN w:val="0"/>
      <w:spacing w:before="360" w:after="240"/>
      <w:jc w:val="both"/>
    </w:pPr>
    <w:rPr>
      <w:b/>
      <w:bCs/>
      <w:i/>
    </w:rPr>
  </w:style>
  <w:style w:type="paragraph" w:customStyle="1" w:styleId="32IdrReference">
    <w:name w:val="32Idr_Reference"/>
    <w:basedOn w:val="Normal"/>
    <w:autoRedefine/>
    <w:uiPriority w:val="99"/>
    <w:rsid w:val="00DC13D3"/>
    <w:pPr>
      <w:widowControl w:val="0"/>
      <w:autoSpaceDE w:val="0"/>
      <w:autoSpaceDN w:val="0"/>
      <w:jc w:val="both"/>
    </w:pPr>
    <w:rPr>
      <w:b/>
      <w:sz w:val="20"/>
      <w:szCs w:val="20"/>
    </w:rPr>
  </w:style>
  <w:style w:type="paragraph" w:customStyle="1" w:styleId="32IdrCaption">
    <w:name w:val="32Idr_Caption"/>
    <w:next w:val="32IdrBodyText"/>
    <w:autoRedefine/>
    <w:uiPriority w:val="99"/>
    <w:rsid w:val="00DC13D3"/>
    <w:pPr>
      <w:keepLines/>
      <w:autoSpaceDE w:val="0"/>
      <w:autoSpaceDN w:val="0"/>
      <w:jc w:val="center"/>
    </w:pPr>
    <w:rPr>
      <w:sz w:val="18"/>
      <w:szCs w:val="18"/>
      <w:lang w:val="en-GB"/>
    </w:rPr>
  </w:style>
  <w:style w:type="table" w:styleId="TableGrid">
    <w:name w:val="Table Grid"/>
    <w:basedOn w:val="TableNormal"/>
    <w:uiPriority w:val="59"/>
    <w:rsid w:val="007C71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aliases w:val=" Carattere2,Carattere2"/>
    <w:basedOn w:val="Normal"/>
    <w:link w:val="BalloonTextChar"/>
    <w:semiHidden/>
    <w:rsid w:val="00714CDC"/>
    <w:rPr>
      <w:rFonts w:ascii="Tahoma" w:hAnsi="Tahoma" w:cs="Tahoma"/>
      <w:sz w:val="16"/>
      <w:szCs w:val="16"/>
    </w:rPr>
  </w:style>
  <w:style w:type="character" w:customStyle="1" w:styleId="BalloonTextChar">
    <w:name w:val="Balloon Text Char"/>
    <w:aliases w:val=" Carattere2 Char,Carattere2 Char"/>
    <w:link w:val="BalloonText"/>
    <w:semiHidden/>
    <w:rsid w:val="006B06D6"/>
    <w:rPr>
      <w:rFonts w:ascii="Tahoma" w:hAnsi="Tahoma" w:cs="Tahoma"/>
      <w:sz w:val="16"/>
      <w:szCs w:val="16"/>
      <w:lang w:val="it-IT" w:eastAsia="it-IT" w:bidi="ar-SA"/>
    </w:rPr>
  </w:style>
  <w:style w:type="paragraph" w:styleId="Header">
    <w:name w:val="header"/>
    <w:basedOn w:val="Normal"/>
    <w:link w:val="HeaderChar"/>
    <w:uiPriority w:val="99"/>
    <w:rsid w:val="005F1D1E"/>
    <w:pPr>
      <w:tabs>
        <w:tab w:val="center" w:pos="4819"/>
        <w:tab w:val="right" w:pos="9638"/>
      </w:tabs>
    </w:pPr>
  </w:style>
  <w:style w:type="character" w:customStyle="1" w:styleId="HeaderChar">
    <w:name w:val="Header Char"/>
    <w:basedOn w:val="DefaultParagraphFont"/>
    <w:link w:val="Header"/>
    <w:uiPriority w:val="99"/>
    <w:rsid w:val="00601F31"/>
    <w:rPr>
      <w:sz w:val="24"/>
      <w:szCs w:val="24"/>
    </w:rPr>
  </w:style>
  <w:style w:type="paragraph" w:styleId="Footer">
    <w:name w:val="footer"/>
    <w:basedOn w:val="Normal"/>
    <w:link w:val="FooterChar"/>
    <w:rsid w:val="005F1D1E"/>
    <w:pPr>
      <w:tabs>
        <w:tab w:val="center" w:pos="4819"/>
        <w:tab w:val="right" w:pos="9638"/>
      </w:tabs>
    </w:pPr>
  </w:style>
  <w:style w:type="character" w:customStyle="1" w:styleId="FooterChar">
    <w:name w:val="Footer Char"/>
    <w:basedOn w:val="DefaultParagraphFont"/>
    <w:link w:val="Footer"/>
    <w:uiPriority w:val="99"/>
    <w:rsid w:val="00601F31"/>
    <w:rPr>
      <w:sz w:val="24"/>
      <w:szCs w:val="24"/>
    </w:rPr>
  </w:style>
  <w:style w:type="character" w:styleId="PageNumber">
    <w:name w:val="page number"/>
    <w:basedOn w:val="DefaultParagraphFont"/>
    <w:rsid w:val="005F1D1E"/>
  </w:style>
  <w:style w:type="paragraph" w:customStyle="1" w:styleId="Titolocalabria">
    <w:name w:val="Titolo calabria"/>
    <w:basedOn w:val="Heading1"/>
    <w:uiPriority w:val="99"/>
    <w:qFormat/>
    <w:rsid w:val="006B06D6"/>
    <w:rPr>
      <w:rFonts w:ascii="Times" w:hAnsi="Times"/>
      <w:bCs w:val="0"/>
      <w:caps/>
      <w:color w:val="auto"/>
      <w:sz w:val="22"/>
      <w:szCs w:val="22"/>
    </w:rPr>
  </w:style>
  <w:style w:type="paragraph" w:customStyle="1" w:styleId="Didatext">
    <w:name w:val="Dida_text"/>
    <w:basedOn w:val="Normal"/>
    <w:uiPriority w:val="99"/>
    <w:qFormat/>
    <w:rsid w:val="006B06D6"/>
    <w:pPr>
      <w:spacing w:after="120" w:line="480" w:lineRule="auto"/>
      <w:jc w:val="center"/>
    </w:pPr>
    <w:rPr>
      <w:b/>
      <w:lang w:eastAsia="en-US" w:bidi="en-US"/>
    </w:rPr>
  </w:style>
  <w:style w:type="paragraph" w:customStyle="1" w:styleId="didascalia">
    <w:name w:val="didascalia"/>
    <w:basedOn w:val="Caption"/>
    <w:next w:val="Testo"/>
    <w:rsid w:val="00564C63"/>
    <w:pPr>
      <w:spacing w:line="180" w:lineRule="exact"/>
      <w:jc w:val="both"/>
    </w:pPr>
    <w:rPr>
      <w:rFonts w:ascii="Palatino Linotype" w:hAnsi="Palatino Linotype"/>
      <w:b w:val="0"/>
      <w:i/>
      <w:noProof/>
      <w:sz w:val="16"/>
      <w:szCs w:val="16"/>
    </w:rPr>
  </w:style>
  <w:style w:type="paragraph" w:styleId="Caption">
    <w:name w:val="caption"/>
    <w:basedOn w:val="Normal"/>
    <w:next w:val="Normal"/>
    <w:link w:val="CaptionChar"/>
    <w:qFormat/>
    <w:rsid w:val="00AF063D"/>
    <w:rPr>
      <w:b/>
      <w:bCs/>
      <w:sz w:val="20"/>
      <w:szCs w:val="20"/>
    </w:rPr>
  </w:style>
  <w:style w:type="character" w:customStyle="1" w:styleId="CaptionChar">
    <w:name w:val="Caption Char"/>
    <w:link w:val="Caption"/>
    <w:rsid w:val="007D30C1"/>
    <w:rPr>
      <w:b/>
      <w:bCs/>
    </w:rPr>
  </w:style>
  <w:style w:type="paragraph" w:customStyle="1" w:styleId="StiledidascaliaGrassetto">
    <w:name w:val="Stile didascalia + Grassetto"/>
    <w:basedOn w:val="didascalia"/>
    <w:uiPriority w:val="99"/>
    <w:rsid w:val="003F76EA"/>
    <w:rPr>
      <w:bCs w:val="0"/>
      <w:iCs/>
    </w:rPr>
  </w:style>
  <w:style w:type="paragraph" w:customStyle="1" w:styleId="28IdrBodyText">
    <w:name w:val="28Idr_Body_Text"/>
    <w:uiPriority w:val="99"/>
    <w:rsid w:val="003F76EA"/>
    <w:pPr>
      <w:widowControl w:val="0"/>
      <w:autoSpaceDE w:val="0"/>
      <w:autoSpaceDN w:val="0"/>
      <w:ind w:firstLine="284"/>
      <w:jc w:val="both"/>
    </w:pPr>
  </w:style>
  <w:style w:type="paragraph" w:customStyle="1" w:styleId="Figura">
    <w:name w:val="Figura"/>
    <w:basedOn w:val="Normal"/>
    <w:uiPriority w:val="99"/>
    <w:rsid w:val="003F76EA"/>
    <w:pPr>
      <w:keepLines/>
      <w:tabs>
        <w:tab w:val="left" w:pos="992"/>
        <w:tab w:val="left" w:pos="1021"/>
      </w:tabs>
      <w:spacing w:before="90"/>
      <w:ind w:left="1418" w:hanging="1418"/>
      <w:jc w:val="both"/>
    </w:pPr>
    <w:rPr>
      <w:i/>
      <w:sz w:val="20"/>
      <w:szCs w:val="20"/>
    </w:rPr>
  </w:style>
  <w:style w:type="paragraph" w:customStyle="1" w:styleId="Didascal">
    <w:name w:val="Didascal"/>
    <w:next w:val="Normal"/>
    <w:link w:val="DidascalCarattere"/>
    <w:autoRedefine/>
    <w:rsid w:val="001A06C5"/>
    <w:pPr>
      <w:keepLines/>
      <w:autoSpaceDE w:val="0"/>
      <w:autoSpaceDN w:val="0"/>
      <w:spacing w:before="120" w:after="240"/>
      <w:jc w:val="both"/>
    </w:pPr>
    <w:rPr>
      <w:bCs/>
      <w:sz w:val="18"/>
      <w:szCs w:val="18"/>
    </w:rPr>
  </w:style>
  <w:style w:type="character" w:customStyle="1" w:styleId="DidascalCarattere">
    <w:name w:val="Didascal Carattere"/>
    <w:link w:val="Didascal"/>
    <w:rsid w:val="001A06C5"/>
    <w:rPr>
      <w:bCs/>
      <w:sz w:val="18"/>
      <w:szCs w:val="18"/>
      <w:lang w:val="it-IT" w:eastAsia="it-IT" w:bidi="ar-SA"/>
    </w:rPr>
  </w:style>
  <w:style w:type="character" w:customStyle="1" w:styleId="titulo">
    <w:name w:val="titulo"/>
    <w:basedOn w:val="DefaultParagraphFont"/>
    <w:rsid w:val="001A06C5"/>
  </w:style>
  <w:style w:type="paragraph" w:styleId="FootnoteText">
    <w:name w:val="footnote text"/>
    <w:basedOn w:val="Normal"/>
    <w:link w:val="FootnoteTextChar"/>
    <w:rsid w:val="00DE26F6"/>
    <w:pPr>
      <w:overflowPunct w:val="0"/>
      <w:autoSpaceDE w:val="0"/>
      <w:autoSpaceDN w:val="0"/>
      <w:adjustRightInd w:val="0"/>
      <w:textAlignment w:val="baseline"/>
    </w:pPr>
    <w:rPr>
      <w:rFonts w:ascii="Arial" w:hAnsi="Arial"/>
      <w:sz w:val="20"/>
      <w:szCs w:val="20"/>
    </w:rPr>
  </w:style>
  <w:style w:type="character" w:customStyle="1" w:styleId="FootnoteTextChar">
    <w:name w:val="Footnote Text Char"/>
    <w:basedOn w:val="DefaultParagraphFont"/>
    <w:link w:val="FootnoteText"/>
    <w:uiPriority w:val="99"/>
    <w:rsid w:val="00853C59"/>
    <w:rPr>
      <w:rFonts w:ascii="Arial" w:hAnsi="Arial"/>
    </w:rPr>
  </w:style>
  <w:style w:type="character" w:styleId="FootnoteReference">
    <w:name w:val="footnote reference"/>
    <w:rsid w:val="00DE26F6"/>
    <w:rPr>
      <w:vertAlign w:val="superscript"/>
    </w:rPr>
  </w:style>
  <w:style w:type="character" w:styleId="Emphasis">
    <w:name w:val="Emphasis"/>
    <w:uiPriority w:val="20"/>
    <w:qFormat/>
    <w:rsid w:val="00720130"/>
    <w:rPr>
      <w:i/>
      <w:iCs/>
    </w:rPr>
  </w:style>
  <w:style w:type="character" w:customStyle="1" w:styleId="longtext">
    <w:name w:val="long_text"/>
    <w:rsid w:val="00726503"/>
  </w:style>
  <w:style w:type="character" w:customStyle="1" w:styleId="hps">
    <w:name w:val="hps"/>
    <w:rsid w:val="00726503"/>
  </w:style>
  <w:style w:type="character" w:customStyle="1" w:styleId="atn">
    <w:name w:val="atn"/>
    <w:rsid w:val="00726503"/>
  </w:style>
  <w:style w:type="character" w:customStyle="1" w:styleId="hpsatn">
    <w:name w:val="hps atn"/>
    <w:rsid w:val="00726503"/>
  </w:style>
  <w:style w:type="paragraph" w:customStyle="1" w:styleId="Rientrocorpodeltesto21">
    <w:name w:val="Rientro corpo del testo 21"/>
    <w:basedOn w:val="Normal"/>
    <w:uiPriority w:val="99"/>
    <w:rsid w:val="00726503"/>
    <w:pPr>
      <w:ind w:left="1985" w:hanging="1985"/>
      <w:jc w:val="center"/>
    </w:pPr>
    <w:rPr>
      <w:b/>
      <w:sz w:val="28"/>
      <w:szCs w:val="20"/>
    </w:rPr>
  </w:style>
  <w:style w:type="paragraph" w:styleId="BodyText">
    <w:name w:val="Body Text"/>
    <w:basedOn w:val="Normal"/>
    <w:link w:val="BodyTextChar"/>
    <w:rsid w:val="00726503"/>
    <w:pPr>
      <w:spacing w:after="120"/>
    </w:pPr>
  </w:style>
  <w:style w:type="character" w:customStyle="1" w:styleId="BodyTextChar">
    <w:name w:val="Body Text Char"/>
    <w:basedOn w:val="DefaultParagraphFont"/>
    <w:link w:val="BodyText"/>
    <w:uiPriority w:val="99"/>
    <w:rsid w:val="00853C59"/>
    <w:rPr>
      <w:sz w:val="24"/>
      <w:szCs w:val="24"/>
    </w:rPr>
  </w:style>
  <w:style w:type="paragraph" w:customStyle="1" w:styleId="WW-Rientrocorpodeltesto2">
    <w:name w:val="WW-Rientro corpo del testo 2"/>
    <w:basedOn w:val="Normal"/>
    <w:uiPriority w:val="99"/>
    <w:rsid w:val="00726503"/>
    <w:pPr>
      <w:suppressAutoHyphens/>
      <w:ind w:left="709" w:hanging="709"/>
    </w:pPr>
    <w:rPr>
      <w:szCs w:val="20"/>
    </w:rPr>
  </w:style>
  <w:style w:type="paragraph" w:customStyle="1" w:styleId="specifica">
    <w:name w:val="specifica"/>
    <w:basedOn w:val="Testo"/>
    <w:uiPriority w:val="99"/>
    <w:qFormat/>
    <w:rsid w:val="00726503"/>
    <w:rPr>
      <w:sz w:val="24"/>
      <w:szCs w:val="24"/>
    </w:rPr>
  </w:style>
  <w:style w:type="character" w:customStyle="1" w:styleId="apple-converted-space">
    <w:name w:val="apple-converted-space"/>
    <w:basedOn w:val="DefaultParagraphFont"/>
    <w:rsid w:val="00853C59"/>
  </w:style>
  <w:style w:type="paragraph" w:customStyle="1" w:styleId="Equation">
    <w:name w:val="Equation"/>
    <w:basedOn w:val="Normal"/>
    <w:uiPriority w:val="99"/>
    <w:rsid w:val="00601F31"/>
    <w:pPr>
      <w:jc w:val="right"/>
    </w:pPr>
    <w:rPr>
      <w:rFonts w:ascii="Constantia" w:hAnsi="Constantia"/>
      <w:sz w:val="20"/>
    </w:rPr>
  </w:style>
  <w:style w:type="paragraph" w:customStyle="1" w:styleId="Didascaliadottorato">
    <w:name w:val="Didascalia dottorato"/>
    <w:basedOn w:val="Caption"/>
    <w:uiPriority w:val="99"/>
    <w:rsid w:val="007D30C1"/>
    <w:pPr>
      <w:spacing w:before="120" w:after="120" w:line="360" w:lineRule="auto"/>
      <w:jc w:val="center"/>
    </w:pPr>
    <w:rPr>
      <w:szCs w:val="24"/>
    </w:rPr>
  </w:style>
  <w:style w:type="table" w:styleId="TableSimple1">
    <w:name w:val="Table Simple 1"/>
    <w:basedOn w:val="TableNormal"/>
    <w:rsid w:val="007D30C1"/>
    <w:tblPr>
      <w:tblBorders>
        <w:top w:val="single" w:sz="12" w:space="0" w:color="auto"/>
        <w:bottom w:val="single" w:sz="12" w:space="0" w:color="auto"/>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ddress">
    <w:name w:val="Address"/>
    <w:uiPriority w:val="99"/>
    <w:rsid w:val="00250D19"/>
    <w:pPr>
      <w:suppressAutoHyphens/>
      <w:jc w:val="center"/>
    </w:pPr>
    <w:rPr>
      <w:rFonts w:eastAsia="Arial"/>
      <w:szCs w:val="24"/>
      <w:lang w:val="en-GB" w:eastAsia="ar-SA"/>
    </w:rPr>
  </w:style>
  <w:style w:type="character" w:styleId="EndnoteReference">
    <w:name w:val="endnote reference"/>
    <w:semiHidden/>
    <w:rsid w:val="001677BB"/>
    <w:rPr>
      <w:vertAlign w:val="superscript"/>
    </w:rPr>
  </w:style>
  <w:style w:type="paragraph" w:styleId="Index2">
    <w:name w:val="index 2"/>
    <w:basedOn w:val="Normal"/>
    <w:next w:val="Normal"/>
    <w:uiPriority w:val="99"/>
    <w:semiHidden/>
    <w:rsid w:val="001677BB"/>
    <w:pPr>
      <w:widowControl w:val="0"/>
      <w:spacing w:line="240" w:lineRule="exact"/>
      <w:ind w:left="440" w:hanging="220"/>
    </w:pPr>
    <w:rPr>
      <w:rFonts w:ascii="Calibri" w:hAnsi="Calibri" w:cs="Calibri"/>
      <w:sz w:val="18"/>
      <w:szCs w:val="18"/>
    </w:rPr>
  </w:style>
  <w:style w:type="paragraph" w:styleId="Index1">
    <w:name w:val="index 1"/>
    <w:basedOn w:val="Normal"/>
    <w:next w:val="Normal"/>
    <w:uiPriority w:val="99"/>
    <w:semiHidden/>
    <w:rsid w:val="001677BB"/>
    <w:pPr>
      <w:widowControl w:val="0"/>
      <w:spacing w:line="240" w:lineRule="exact"/>
      <w:ind w:left="220" w:hanging="220"/>
    </w:pPr>
    <w:rPr>
      <w:rFonts w:ascii="Calibri" w:hAnsi="Calibri" w:cs="Calibri"/>
      <w:sz w:val="18"/>
      <w:szCs w:val="18"/>
    </w:rPr>
  </w:style>
  <w:style w:type="paragraph" w:styleId="BodyTextIndent2">
    <w:name w:val="Body Text Indent 2"/>
    <w:basedOn w:val="Normal"/>
    <w:link w:val="BodyTextIndent2Char"/>
    <w:uiPriority w:val="99"/>
    <w:rsid w:val="001677BB"/>
    <w:pPr>
      <w:widowControl w:val="0"/>
      <w:spacing w:line="240" w:lineRule="exact"/>
      <w:ind w:firstLine="284"/>
      <w:jc w:val="both"/>
    </w:pPr>
    <w:rPr>
      <w:kern w:val="144"/>
      <w:sz w:val="22"/>
      <w:szCs w:val="20"/>
    </w:rPr>
  </w:style>
  <w:style w:type="character" w:customStyle="1" w:styleId="BodyTextIndent2Char">
    <w:name w:val="Body Text Indent 2 Char"/>
    <w:basedOn w:val="DefaultParagraphFont"/>
    <w:link w:val="BodyTextIndent2"/>
    <w:uiPriority w:val="99"/>
    <w:rsid w:val="001677BB"/>
    <w:rPr>
      <w:kern w:val="144"/>
      <w:sz w:val="22"/>
    </w:rPr>
  </w:style>
  <w:style w:type="paragraph" w:styleId="BodyTextIndent3">
    <w:name w:val="Body Text Indent 3"/>
    <w:basedOn w:val="Normal"/>
    <w:link w:val="BodyTextIndent3Char"/>
    <w:uiPriority w:val="99"/>
    <w:rsid w:val="001677BB"/>
    <w:pPr>
      <w:widowControl w:val="0"/>
      <w:spacing w:line="240" w:lineRule="exact"/>
      <w:ind w:firstLine="284"/>
      <w:jc w:val="both"/>
    </w:pPr>
    <w:rPr>
      <w:sz w:val="22"/>
      <w:szCs w:val="20"/>
    </w:rPr>
  </w:style>
  <w:style w:type="character" w:customStyle="1" w:styleId="BodyTextIndent3Char">
    <w:name w:val="Body Text Indent 3 Char"/>
    <w:basedOn w:val="DefaultParagraphFont"/>
    <w:link w:val="BodyTextIndent3"/>
    <w:uiPriority w:val="99"/>
    <w:rsid w:val="001677BB"/>
    <w:rPr>
      <w:sz w:val="22"/>
    </w:rPr>
  </w:style>
  <w:style w:type="paragraph" w:styleId="ListNumber">
    <w:name w:val="List Number"/>
    <w:basedOn w:val="Normal"/>
    <w:uiPriority w:val="99"/>
    <w:rsid w:val="001677BB"/>
    <w:pPr>
      <w:widowControl w:val="0"/>
      <w:numPr>
        <w:numId w:val="1"/>
      </w:numPr>
      <w:tabs>
        <w:tab w:val="center" w:pos="3686"/>
        <w:tab w:val="right" w:pos="7371"/>
      </w:tabs>
      <w:spacing w:line="240" w:lineRule="exact"/>
      <w:jc w:val="both"/>
    </w:pPr>
    <w:rPr>
      <w:szCs w:val="20"/>
    </w:rPr>
  </w:style>
  <w:style w:type="paragraph" w:styleId="ListNumber2">
    <w:name w:val="List Number 2"/>
    <w:basedOn w:val="Normal"/>
    <w:uiPriority w:val="99"/>
    <w:rsid w:val="001677BB"/>
    <w:pPr>
      <w:widowControl w:val="0"/>
      <w:numPr>
        <w:numId w:val="2"/>
      </w:numPr>
      <w:tabs>
        <w:tab w:val="center" w:pos="3686"/>
        <w:tab w:val="right" w:pos="7371"/>
      </w:tabs>
      <w:spacing w:line="240" w:lineRule="exact"/>
      <w:jc w:val="both"/>
    </w:pPr>
    <w:rPr>
      <w:szCs w:val="20"/>
    </w:rPr>
  </w:style>
  <w:style w:type="paragraph" w:styleId="ListNumber3">
    <w:name w:val="List Number 3"/>
    <w:basedOn w:val="Normal"/>
    <w:uiPriority w:val="99"/>
    <w:rsid w:val="001677BB"/>
    <w:pPr>
      <w:widowControl w:val="0"/>
      <w:numPr>
        <w:numId w:val="3"/>
      </w:numPr>
      <w:tabs>
        <w:tab w:val="center" w:pos="3686"/>
        <w:tab w:val="right" w:pos="7371"/>
      </w:tabs>
      <w:spacing w:line="240" w:lineRule="exact"/>
      <w:jc w:val="both"/>
    </w:pPr>
    <w:rPr>
      <w:szCs w:val="20"/>
    </w:rPr>
  </w:style>
  <w:style w:type="paragraph" w:styleId="ListNumber4">
    <w:name w:val="List Number 4"/>
    <w:basedOn w:val="Normal"/>
    <w:uiPriority w:val="99"/>
    <w:rsid w:val="001677BB"/>
    <w:pPr>
      <w:widowControl w:val="0"/>
      <w:numPr>
        <w:numId w:val="4"/>
      </w:numPr>
      <w:tabs>
        <w:tab w:val="center" w:pos="3686"/>
        <w:tab w:val="right" w:pos="7371"/>
      </w:tabs>
      <w:spacing w:line="240" w:lineRule="exact"/>
      <w:jc w:val="both"/>
    </w:pPr>
    <w:rPr>
      <w:szCs w:val="20"/>
    </w:rPr>
  </w:style>
  <w:style w:type="paragraph" w:styleId="ListNumber5">
    <w:name w:val="List Number 5"/>
    <w:basedOn w:val="Normal"/>
    <w:uiPriority w:val="99"/>
    <w:rsid w:val="001677BB"/>
    <w:pPr>
      <w:widowControl w:val="0"/>
      <w:numPr>
        <w:numId w:val="5"/>
      </w:numPr>
      <w:tabs>
        <w:tab w:val="center" w:pos="3686"/>
        <w:tab w:val="right" w:pos="7371"/>
      </w:tabs>
      <w:spacing w:line="240" w:lineRule="exact"/>
      <w:jc w:val="both"/>
    </w:pPr>
    <w:rPr>
      <w:szCs w:val="20"/>
    </w:rPr>
  </w:style>
  <w:style w:type="paragraph" w:styleId="ListBullet">
    <w:name w:val="List Bullet"/>
    <w:aliases w:val="Punto elenco 1,Punto elenco 11,Punto elenco 12,Punto elenco 13,Punto elenco 14,Punto elenco 15,Punto elenco 16,Punto elenco 17,Punto elenco 18,Punto elenco 19,Punto elenco 111,Punto elenco 121,Punto elenco 131,Punto elenco 141"/>
    <w:basedOn w:val="Normal"/>
    <w:autoRedefine/>
    <w:uiPriority w:val="99"/>
    <w:rsid w:val="001677BB"/>
    <w:pPr>
      <w:widowControl w:val="0"/>
      <w:numPr>
        <w:numId w:val="6"/>
      </w:numPr>
      <w:tabs>
        <w:tab w:val="center" w:pos="3686"/>
        <w:tab w:val="right" w:pos="7371"/>
      </w:tabs>
      <w:spacing w:line="240" w:lineRule="exact"/>
      <w:jc w:val="both"/>
    </w:pPr>
    <w:rPr>
      <w:szCs w:val="20"/>
    </w:rPr>
  </w:style>
  <w:style w:type="paragraph" w:styleId="ListBullet2">
    <w:name w:val="List Bullet 2"/>
    <w:basedOn w:val="Normal"/>
    <w:autoRedefine/>
    <w:uiPriority w:val="99"/>
    <w:rsid w:val="001677BB"/>
    <w:pPr>
      <w:widowControl w:val="0"/>
      <w:numPr>
        <w:numId w:val="7"/>
      </w:numPr>
      <w:tabs>
        <w:tab w:val="center" w:pos="3686"/>
        <w:tab w:val="right" w:pos="7371"/>
      </w:tabs>
      <w:spacing w:line="240" w:lineRule="exact"/>
      <w:jc w:val="both"/>
    </w:pPr>
    <w:rPr>
      <w:szCs w:val="20"/>
    </w:rPr>
  </w:style>
  <w:style w:type="paragraph" w:styleId="ListBullet3">
    <w:name w:val="List Bullet 3"/>
    <w:basedOn w:val="Normal"/>
    <w:autoRedefine/>
    <w:uiPriority w:val="99"/>
    <w:rsid w:val="001677BB"/>
    <w:pPr>
      <w:widowControl w:val="0"/>
      <w:numPr>
        <w:numId w:val="8"/>
      </w:numPr>
      <w:tabs>
        <w:tab w:val="center" w:pos="3686"/>
        <w:tab w:val="right" w:pos="7371"/>
      </w:tabs>
      <w:spacing w:line="240" w:lineRule="exact"/>
      <w:jc w:val="both"/>
    </w:pPr>
    <w:rPr>
      <w:szCs w:val="20"/>
    </w:rPr>
  </w:style>
  <w:style w:type="paragraph" w:styleId="ListBullet4">
    <w:name w:val="List Bullet 4"/>
    <w:basedOn w:val="Normal"/>
    <w:autoRedefine/>
    <w:uiPriority w:val="99"/>
    <w:rsid w:val="001677BB"/>
    <w:pPr>
      <w:widowControl w:val="0"/>
      <w:numPr>
        <w:numId w:val="9"/>
      </w:numPr>
      <w:tabs>
        <w:tab w:val="center" w:pos="3686"/>
        <w:tab w:val="right" w:pos="7371"/>
      </w:tabs>
      <w:spacing w:line="240" w:lineRule="exact"/>
      <w:jc w:val="both"/>
    </w:pPr>
    <w:rPr>
      <w:szCs w:val="20"/>
    </w:rPr>
  </w:style>
  <w:style w:type="paragraph" w:styleId="ListBullet5">
    <w:name w:val="List Bullet 5"/>
    <w:basedOn w:val="Normal"/>
    <w:autoRedefine/>
    <w:uiPriority w:val="99"/>
    <w:rsid w:val="001677BB"/>
    <w:pPr>
      <w:widowControl w:val="0"/>
      <w:numPr>
        <w:numId w:val="10"/>
      </w:numPr>
      <w:tabs>
        <w:tab w:val="center" w:pos="3686"/>
        <w:tab w:val="right" w:pos="7371"/>
      </w:tabs>
      <w:spacing w:line="240" w:lineRule="exact"/>
      <w:jc w:val="both"/>
    </w:pPr>
    <w:rPr>
      <w:szCs w:val="20"/>
    </w:rPr>
  </w:style>
  <w:style w:type="paragraph" w:customStyle="1" w:styleId="Tabella">
    <w:name w:val="Tabella"/>
    <w:basedOn w:val="Normal"/>
    <w:uiPriority w:val="99"/>
    <w:rsid w:val="001677BB"/>
    <w:pPr>
      <w:widowControl w:val="0"/>
      <w:numPr>
        <w:numId w:val="11"/>
      </w:numPr>
      <w:tabs>
        <w:tab w:val="center" w:pos="3005"/>
        <w:tab w:val="center" w:pos="3686"/>
        <w:tab w:val="right" w:pos="6010"/>
        <w:tab w:val="right" w:pos="7371"/>
      </w:tabs>
      <w:spacing w:line="360" w:lineRule="auto"/>
      <w:jc w:val="both"/>
    </w:pPr>
    <w:rPr>
      <w:rFonts w:ascii="Arial" w:hAnsi="Arial"/>
      <w:szCs w:val="20"/>
    </w:rPr>
  </w:style>
  <w:style w:type="paragraph" w:styleId="DocumentMap">
    <w:name w:val="Document Map"/>
    <w:basedOn w:val="Normal"/>
    <w:link w:val="DocumentMapChar"/>
    <w:uiPriority w:val="99"/>
    <w:semiHidden/>
    <w:rsid w:val="001677BB"/>
    <w:pPr>
      <w:widowControl w:val="0"/>
      <w:shd w:val="clear" w:color="auto" w:fill="000080"/>
      <w:spacing w:line="240" w:lineRule="exact"/>
      <w:ind w:firstLine="284"/>
      <w:jc w:val="both"/>
    </w:pPr>
    <w:rPr>
      <w:rFonts w:ascii="Tahoma" w:hAnsi="Tahoma" w:cs="Tahoma"/>
      <w:sz w:val="22"/>
      <w:szCs w:val="20"/>
    </w:rPr>
  </w:style>
  <w:style w:type="character" w:customStyle="1" w:styleId="DocumentMapChar">
    <w:name w:val="Document Map Char"/>
    <w:basedOn w:val="DefaultParagraphFont"/>
    <w:link w:val="DocumentMap"/>
    <w:uiPriority w:val="99"/>
    <w:semiHidden/>
    <w:rsid w:val="001677BB"/>
    <w:rPr>
      <w:rFonts w:ascii="Tahoma" w:hAnsi="Tahoma" w:cs="Tahoma"/>
      <w:sz w:val="22"/>
      <w:shd w:val="clear" w:color="auto" w:fill="000080"/>
    </w:rPr>
  </w:style>
  <w:style w:type="paragraph" w:customStyle="1" w:styleId="StileDidascalia">
    <w:name w:val="Stile Didascalia"/>
    <w:basedOn w:val="Caption"/>
    <w:next w:val="Normal"/>
    <w:link w:val="StileDidascaliaCarattere"/>
    <w:rsid w:val="001677BB"/>
    <w:pPr>
      <w:widowControl w:val="0"/>
      <w:spacing w:before="120"/>
      <w:jc w:val="both"/>
    </w:pPr>
    <w:rPr>
      <w:b w:val="0"/>
      <w:bCs w:val="0"/>
      <w:sz w:val="22"/>
    </w:rPr>
  </w:style>
  <w:style w:type="character" w:customStyle="1" w:styleId="StileDidascaliaCarattere">
    <w:name w:val="Stile Didascalia Carattere"/>
    <w:link w:val="StileDidascalia"/>
    <w:rsid w:val="001677BB"/>
    <w:rPr>
      <w:sz w:val="22"/>
    </w:rPr>
  </w:style>
  <w:style w:type="paragraph" w:customStyle="1" w:styleId="StileDidascalia8pt">
    <w:name w:val="Stile Didascalia + 8 pt"/>
    <w:basedOn w:val="Caption"/>
    <w:link w:val="StileDidascalia8ptCarattere"/>
    <w:rsid w:val="001677BB"/>
    <w:pPr>
      <w:widowControl w:val="0"/>
      <w:spacing w:before="120"/>
      <w:jc w:val="both"/>
    </w:pPr>
    <w:rPr>
      <w:b w:val="0"/>
      <w:bCs w:val="0"/>
      <w:sz w:val="22"/>
    </w:rPr>
  </w:style>
  <w:style w:type="character" w:customStyle="1" w:styleId="StileDidascalia8ptCarattere">
    <w:name w:val="Stile Didascalia + 8 pt Carattere"/>
    <w:link w:val="StileDidascalia8pt"/>
    <w:rsid w:val="001677BB"/>
    <w:rPr>
      <w:sz w:val="22"/>
    </w:rPr>
  </w:style>
  <w:style w:type="paragraph" w:customStyle="1" w:styleId="StileDidascaliaAbbassato3pt2">
    <w:name w:val="Stile Didascalia + Abbassato 3 pt2"/>
    <w:basedOn w:val="Caption"/>
    <w:link w:val="StileDidascaliaAbbassato3pt2Carattere"/>
    <w:rsid w:val="001677BB"/>
    <w:pPr>
      <w:widowControl w:val="0"/>
      <w:spacing w:before="120"/>
      <w:jc w:val="both"/>
    </w:pPr>
    <w:rPr>
      <w:b w:val="0"/>
      <w:bCs w:val="0"/>
      <w:sz w:val="22"/>
    </w:rPr>
  </w:style>
  <w:style w:type="character" w:customStyle="1" w:styleId="StileDidascaliaAbbassato3pt2Carattere">
    <w:name w:val="Stile Didascalia + Abbassato 3 pt2 Carattere"/>
    <w:link w:val="StileDidascaliaAbbassato3pt2"/>
    <w:rsid w:val="001677BB"/>
    <w:rPr>
      <w:sz w:val="22"/>
    </w:rPr>
  </w:style>
  <w:style w:type="paragraph" w:customStyle="1" w:styleId="asezionetrapezioidalenonneccessariaperarginellialtimenodiunmetroconlavvertenzaperdidisporreungrappolodisacchettiogni15mperevitareilribaltamento">
    <w:name w:val="a sezione trapezioidale non è neccessaria per arginelli alti meno di un metro;con l'avvertenza però di disporre un grappolo di sacchetti ogni 1;5 m per evitare il ribaltamento"/>
    <w:basedOn w:val="Normal"/>
    <w:qFormat/>
    <w:rsid w:val="001677BB"/>
    <w:pPr>
      <w:widowControl w:val="0"/>
      <w:ind w:left="284" w:hanging="284"/>
      <w:jc w:val="both"/>
    </w:pPr>
    <w:rPr>
      <w:sz w:val="28"/>
      <w:szCs w:val="28"/>
    </w:rPr>
  </w:style>
  <w:style w:type="paragraph" w:customStyle="1" w:styleId="formule">
    <w:name w:val="formule"/>
    <w:basedOn w:val="Normal"/>
    <w:next w:val="Normal"/>
    <w:uiPriority w:val="99"/>
    <w:rsid w:val="001677BB"/>
    <w:pPr>
      <w:widowControl w:val="0"/>
      <w:spacing w:before="120" w:after="120"/>
      <w:jc w:val="center"/>
    </w:pPr>
    <w:rPr>
      <w:sz w:val="22"/>
      <w:szCs w:val="20"/>
    </w:rPr>
  </w:style>
  <w:style w:type="paragraph" w:customStyle="1" w:styleId="TxBrp2">
    <w:name w:val="TxBr_p2"/>
    <w:basedOn w:val="Normal"/>
    <w:uiPriority w:val="99"/>
    <w:rsid w:val="001677BB"/>
    <w:pPr>
      <w:widowControl w:val="0"/>
      <w:tabs>
        <w:tab w:val="left" w:pos="391"/>
      </w:tabs>
      <w:autoSpaceDE w:val="0"/>
      <w:autoSpaceDN w:val="0"/>
      <w:adjustRightInd w:val="0"/>
      <w:spacing w:line="221" w:lineRule="atLeast"/>
      <w:ind w:firstLine="391"/>
      <w:jc w:val="both"/>
    </w:pPr>
    <w:rPr>
      <w:lang w:val="en-US"/>
    </w:rPr>
  </w:style>
  <w:style w:type="paragraph" w:customStyle="1" w:styleId="TxBrp3">
    <w:name w:val="TxBr_p3"/>
    <w:basedOn w:val="Normal"/>
    <w:uiPriority w:val="99"/>
    <w:rsid w:val="001677BB"/>
    <w:pPr>
      <w:widowControl w:val="0"/>
      <w:tabs>
        <w:tab w:val="left" w:pos="589"/>
      </w:tabs>
      <w:autoSpaceDE w:val="0"/>
      <w:autoSpaceDN w:val="0"/>
      <w:adjustRightInd w:val="0"/>
      <w:spacing w:line="221" w:lineRule="atLeast"/>
      <w:ind w:firstLine="589"/>
      <w:jc w:val="both"/>
    </w:pPr>
    <w:rPr>
      <w:lang w:val="en-US"/>
    </w:rPr>
  </w:style>
  <w:style w:type="paragraph" w:customStyle="1" w:styleId="Didascaliatabella">
    <w:name w:val="Didascalia tabella"/>
    <w:basedOn w:val="Caption"/>
    <w:uiPriority w:val="99"/>
    <w:rsid w:val="001677BB"/>
    <w:pPr>
      <w:widowControl w:val="0"/>
      <w:spacing w:after="120" w:line="260" w:lineRule="exact"/>
      <w:jc w:val="both"/>
    </w:pPr>
    <w:rPr>
      <w:b w:val="0"/>
      <w:bCs w:val="0"/>
    </w:rPr>
  </w:style>
  <w:style w:type="paragraph" w:customStyle="1" w:styleId="Paragrafoelenco1">
    <w:name w:val="Paragrafo elenco1"/>
    <w:basedOn w:val="Normal"/>
    <w:uiPriority w:val="99"/>
    <w:rsid w:val="001677BB"/>
    <w:pPr>
      <w:ind w:left="720"/>
      <w:contextualSpacing/>
    </w:pPr>
  </w:style>
  <w:style w:type="paragraph" w:styleId="EndnoteText">
    <w:name w:val="endnote text"/>
    <w:basedOn w:val="Normal"/>
    <w:link w:val="EndnoteTextChar"/>
    <w:uiPriority w:val="99"/>
    <w:semiHidden/>
    <w:rsid w:val="001677BB"/>
    <w:pPr>
      <w:widowControl w:val="0"/>
      <w:spacing w:line="240" w:lineRule="exact"/>
      <w:ind w:firstLine="284"/>
      <w:jc w:val="both"/>
    </w:pPr>
    <w:rPr>
      <w:sz w:val="20"/>
      <w:szCs w:val="20"/>
    </w:rPr>
  </w:style>
  <w:style w:type="character" w:customStyle="1" w:styleId="EndnoteTextChar">
    <w:name w:val="Endnote Text Char"/>
    <w:basedOn w:val="DefaultParagraphFont"/>
    <w:link w:val="EndnoteText"/>
    <w:uiPriority w:val="99"/>
    <w:semiHidden/>
    <w:rsid w:val="001677BB"/>
  </w:style>
  <w:style w:type="paragraph" w:styleId="TOC1">
    <w:name w:val="toc 1"/>
    <w:basedOn w:val="Normal"/>
    <w:next w:val="Normal"/>
    <w:autoRedefine/>
    <w:uiPriority w:val="39"/>
    <w:rsid w:val="001677BB"/>
    <w:pPr>
      <w:widowControl w:val="0"/>
      <w:tabs>
        <w:tab w:val="right" w:leader="dot" w:pos="7334"/>
      </w:tabs>
      <w:spacing w:before="200" w:line="240" w:lineRule="exact"/>
    </w:pPr>
    <w:rPr>
      <w:rFonts w:ascii="Cambria" w:hAnsi="Cambria"/>
      <w:b/>
      <w:bCs/>
      <w:caps/>
    </w:rPr>
  </w:style>
  <w:style w:type="paragraph" w:styleId="TOC2">
    <w:name w:val="toc 2"/>
    <w:basedOn w:val="Normal"/>
    <w:next w:val="Normal"/>
    <w:autoRedefine/>
    <w:uiPriority w:val="39"/>
    <w:rsid w:val="001677BB"/>
    <w:pPr>
      <w:widowControl w:val="0"/>
      <w:tabs>
        <w:tab w:val="right" w:leader="dot" w:pos="7334"/>
      </w:tabs>
      <w:spacing w:line="220" w:lineRule="exact"/>
    </w:pPr>
    <w:rPr>
      <w:rFonts w:cs="Calibri"/>
      <w:b/>
      <w:bCs/>
      <w:sz w:val="20"/>
      <w:szCs w:val="20"/>
    </w:rPr>
  </w:style>
  <w:style w:type="paragraph" w:styleId="TOC3">
    <w:name w:val="toc 3"/>
    <w:basedOn w:val="Normal"/>
    <w:next w:val="Normal"/>
    <w:autoRedefine/>
    <w:uiPriority w:val="39"/>
    <w:rsid w:val="001677BB"/>
    <w:pPr>
      <w:widowControl w:val="0"/>
      <w:tabs>
        <w:tab w:val="left" w:pos="737"/>
        <w:tab w:val="right" w:leader="dot" w:pos="7334"/>
      </w:tabs>
      <w:spacing w:line="240" w:lineRule="exact"/>
      <w:ind w:left="113" w:firstLine="284"/>
    </w:pPr>
    <w:rPr>
      <w:rFonts w:cs="Calibri"/>
      <w:sz w:val="20"/>
      <w:szCs w:val="20"/>
    </w:rPr>
  </w:style>
  <w:style w:type="paragraph" w:styleId="TOC4">
    <w:name w:val="toc 4"/>
    <w:basedOn w:val="Normal"/>
    <w:next w:val="Normal"/>
    <w:autoRedefine/>
    <w:uiPriority w:val="39"/>
    <w:rsid w:val="001677BB"/>
    <w:pPr>
      <w:widowControl w:val="0"/>
      <w:tabs>
        <w:tab w:val="left" w:pos="1077"/>
        <w:tab w:val="right" w:leader="dot" w:pos="7334"/>
      </w:tabs>
      <w:spacing w:line="240" w:lineRule="exact"/>
      <w:ind w:left="284" w:firstLine="284"/>
    </w:pPr>
    <w:rPr>
      <w:rFonts w:cs="Calibri"/>
      <w:sz w:val="20"/>
      <w:szCs w:val="20"/>
    </w:rPr>
  </w:style>
  <w:style w:type="paragraph" w:styleId="TOC5">
    <w:name w:val="toc 5"/>
    <w:basedOn w:val="Normal"/>
    <w:next w:val="Normal"/>
    <w:autoRedefine/>
    <w:uiPriority w:val="99"/>
    <w:rsid w:val="001677BB"/>
    <w:pPr>
      <w:widowControl w:val="0"/>
      <w:spacing w:line="240" w:lineRule="exact"/>
      <w:ind w:left="660" w:firstLine="284"/>
    </w:pPr>
    <w:rPr>
      <w:rFonts w:ascii="Calibri" w:hAnsi="Calibri" w:cs="Calibri"/>
      <w:sz w:val="20"/>
      <w:szCs w:val="20"/>
    </w:rPr>
  </w:style>
  <w:style w:type="paragraph" w:styleId="TOC6">
    <w:name w:val="toc 6"/>
    <w:basedOn w:val="Normal"/>
    <w:next w:val="Normal"/>
    <w:autoRedefine/>
    <w:uiPriority w:val="99"/>
    <w:rsid w:val="001677BB"/>
    <w:pPr>
      <w:widowControl w:val="0"/>
      <w:spacing w:line="240" w:lineRule="exact"/>
      <w:ind w:left="880" w:firstLine="284"/>
    </w:pPr>
    <w:rPr>
      <w:rFonts w:ascii="Calibri" w:hAnsi="Calibri" w:cs="Calibri"/>
      <w:sz w:val="20"/>
      <w:szCs w:val="20"/>
    </w:rPr>
  </w:style>
  <w:style w:type="paragraph" w:styleId="TOC7">
    <w:name w:val="toc 7"/>
    <w:basedOn w:val="Normal"/>
    <w:next w:val="Normal"/>
    <w:autoRedefine/>
    <w:uiPriority w:val="99"/>
    <w:rsid w:val="001677BB"/>
    <w:pPr>
      <w:widowControl w:val="0"/>
      <w:spacing w:line="240" w:lineRule="exact"/>
      <w:ind w:left="1100" w:firstLine="284"/>
    </w:pPr>
    <w:rPr>
      <w:rFonts w:ascii="Calibri" w:hAnsi="Calibri" w:cs="Calibri"/>
      <w:sz w:val="20"/>
      <w:szCs w:val="20"/>
    </w:rPr>
  </w:style>
  <w:style w:type="paragraph" w:styleId="TOC8">
    <w:name w:val="toc 8"/>
    <w:basedOn w:val="Normal"/>
    <w:next w:val="Normal"/>
    <w:autoRedefine/>
    <w:uiPriority w:val="99"/>
    <w:rsid w:val="001677BB"/>
    <w:pPr>
      <w:widowControl w:val="0"/>
      <w:spacing w:line="240" w:lineRule="exact"/>
      <w:ind w:left="1320" w:firstLine="284"/>
    </w:pPr>
    <w:rPr>
      <w:rFonts w:ascii="Calibri" w:hAnsi="Calibri" w:cs="Calibri"/>
      <w:sz w:val="20"/>
      <w:szCs w:val="20"/>
    </w:rPr>
  </w:style>
  <w:style w:type="paragraph" w:styleId="TOC9">
    <w:name w:val="toc 9"/>
    <w:basedOn w:val="Normal"/>
    <w:next w:val="Normal"/>
    <w:autoRedefine/>
    <w:uiPriority w:val="99"/>
    <w:rsid w:val="001677BB"/>
    <w:pPr>
      <w:widowControl w:val="0"/>
      <w:spacing w:line="240" w:lineRule="exact"/>
      <w:ind w:left="1540" w:firstLine="284"/>
    </w:pPr>
    <w:rPr>
      <w:rFonts w:ascii="Calibri" w:hAnsi="Calibri" w:cs="Calibri"/>
      <w:sz w:val="20"/>
      <w:szCs w:val="20"/>
    </w:rPr>
  </w:style>
  <w:style w:type="paragraph" w:customStyle="1" w:styleId="StileTitolo2NonTuttomaiuscole">
    <w:name w:val="Stile Titolo 2 + Non Tutto maiuscole"/>
    <w:basedOn w:val="Heading2"/>
    <w:uiPriority w:val="99"/>
    <w:rsid w:val="001677BB"/>
    <w:pPr>
      <w:keepNext w:val="0"/>
      <w:widowControl w:val="0"/>
      <w:numPr>
        <w:ilvl w:val="1"/>
      </w:numPr>
      <w:ind w:left="576" w:hanging="576"/>
      <w:jc w:val="both"/>
    </w:pPr>
    <w:rPr>
      <w:rFonts w:ascii="Times New Roman Grassetto" w:hAnsi="Times New Roman Grassetto"/>
      <w:bCs/>
      <w:i/>
      <w:caps/>
      <w:smallCaps w:val="0"/>
    </w:rPr>
  </w:style>
  <w:style w:type="paragraph" w:styleId="Index3">
    <w:name w:val="index 3"/>
    <w:basedOn w:val="Normal"/>
    <w:next w:val="Normal"/>
    <w:autoRedefine/>
    <w:uiPriority w:val="99"/>
    <w:rsid w:val="001677BB"/>
    <w:pPr>
      <w:widowControl w:val="0"/>
      <w:spacing w:line="240" w:lineRule="exact"/>
      <w:ind w:left="660" w:hanging="220"/>
    </w:pPr>
    <w:rPr>
      <w:rFonts w:ascii="Calibri" w:hAnsi="Calibri" w:cs="Calibri"/>
      <w:sz w:val="18"/>
      <w:szCs w:val="18"/>
    </w:rPr>
  </w:style>
  <w:style w:type="paragraph" w:styleId="Index4">
    <w:name w:val="index 4"/>
    <w:basedOn w:val="Normal"/>
    <w:next w:val="Normal"/>
    <w:autoRedefine/>
    <w:uiPriority w:val="99"/>
    <w:rsid w:val="001677BB"/>
    <w:pPr>
      <w:widowControl w:val="0"/>
      <w:spacing w:line="240" w:lineRule="exact"/>
      <w:ind w:left="880" w:hanging="220"/>
    </w:pPr>
    <w:rPr>
      <w:rFonts w:ascii="Calibri" w:hAnsi="Calibri" w:cs="Calibri"/>
      <w:sz w:val="18"/>
      <w:szCs w:val="18"/>
    </w:rPr>
  </w:style>
  <w:style w:type="paragraph" w:styleId="Index5">
    <w:name w:val="index 5"/>
    <w:basedOn w:val="Normal"/>
    <w:next w:val="Normal"/>
    <w:autoRedefine/>
    <w:uiPriority w:val="99"/>
    <w:rsid w:val="001677BB"/>
    <w:pPr>
      <w:widowControl w:val="0"/>
      <w:spacing w:line="240" w:lineRule="exact"/>
      <w:ind w:left="1100" w:hanging="220"/>
    </w:pPr>
    <w:rPr>
      <w:rFonts w:ascii="Calibri" w:hAnsi="Calibri" w:cs="Calibri"/>
      <w:sz w:val="18"/>
      <w:szCs w:val="18"/>
    </w:rPr>
  </w:style>
  <w:style w:type="paragraph" w:styleId="Index6">
    <w:name w:val="index 6"/>
    <w:basedOn w:val="Normal"/>
    <w:next w:val="Normal"/>
    <w:autoRedefine/>
    <w:uiPriority w:val="99"/>
    <w:rsid w:val="001677BB"/>
    <w:pPr>
      <w:widowControl w:val="0"/>
      <w:spacing w:line="240" w:lineRule="exact"/>
      <w:ind w:left="1320" w:hanging="220"/>
    </w:pPr>
    <w:rPr>
      <w:rFonts w:ascii="Calibri" w:hAnsi="Calibri" w:cs="Calibri"/>
      <w:sz w:val="18"/>
      <w:szCs w:val="18"/>
    </w:rPr>
  </w:style>
  <w:style w:type="paragraph" w:styleId="Index7">
    <w:name w:val="index 7"/>
    <w:basedOn w:val="Normal"/>
    <w:next w:val="Normal"/>
    <w:autoRedefine/>
    <w:uiPriority w:val="99"/>
    <w:rsid w:val="001677BB"/>
    <w:pPr>
      <w:widowControl w:val="0"/>
      <w:spacing w:line="240" w:lineRule="exact"/>
      <w:ind w:left="1540" w:hanging="220"/>
    </w:pPr>
    <w:rPr>
      <w:rFonts w:ascii="Calibri" w:hAnsi="Calibri" w:cs="Calibri"/>
      <w:sz w:val="18"/>
      <w:szCs w:val="18"/>
    </w:rPr>
  </w:style>
  <w:style w:type="paragraph" w:styleId="Index8">
    <w:name w:val="index 8"/>
    <w:basedOn w:val="Normal"/>
    <w:next w:val="Normal"/>
    <w:autoRedefine/>
    <w:uiPriority w:val="99"/>
    <w:rsid w:val="001677BB"/>
    <w:pPr>
      <w:widowControl w:val="0"/>
      <w:spacing w:line="240" w:lineRule="exact"/>
      <w:ind w:left="1760" w:hanging="220"/>
    </w:pPr>
    <w:rPr>
      <w:rFonts w:ascii="Calibri" w:hAnsi="Calibri" w:cs="Calibri"/>
      <w:sz w:val="18"/>
      <w:szCs w:val="18"/>
    </w:rPr>
  </w:style>
  <w:style w:type="paragraph" w:styleId="Index9">
    <w:name w:val="index 9"/>
    <w:basedOn w:val="Normal"/>
    <w:next w:val="Normal"/>
    <w:autoRedefine/>
    <w:uiPriority w:val="99"/>
    <w:rsid w:val="001677BB"/>
    <w:pPr>
      <w:widowControl w:val="0"/>
      <w:spacing w:line="240" w:lineRule="exact"/>
      <w:ind w:left="1980" w:hanging="220"/>
    </w:pPr>
    <w:rPr>
      <w:rFonts w:ascii="Calibri" w:hAnsi="Calibri" w:cs="Calibri"/>
      <w:sz w:val="18"/>
      <w:szCs w:val="18"/>
    </w:rPr>
  </w:style>
  <w:style w:type="paragraph" w:styleId="IndexHeading">
    <w:name w:val="index heading"/>
    <w:basedOn w:val="Normal"/>
    <w:next w:val="Index1"/>
    <w:uiPriority w:val="99"/>
    <w:rsid w:val="001677BB"/>
    <w:pPr>
      <w:widowControl w:val="0"/>
      <w:spacing w:before="240" w:after="120" w:line="240" w:lineRule="exact"/>
      <w:ind w:firstLine="284"/>
      <w:jc w:val="center"/>
    </w:pPr>
    <w:rPr>
      <w:rFonts w:ascii="Calibri" w:hAnsi="Calibri" w:cs="Calibri"/>
      <w:b/>
      <w:bCs/>
      <w:sz w:val="26"/>
      <w:szCs w:val="26"/>
    </w:rPr>
  </w:style>
  <w:style w:type="paragraph" w:customStyle="1" w:styleId="Applicazione">
    <w:name w:val="Applicazione"/>
    <w:basedOn w:val="Normal"/>
    <w:uiPriority w:val="99"/>
    <w:rsid w:val="001677BB"/>
    <w:pPr>
      <w:widowControl w:val="0"/>
      <w:spacing w:line="240" w:lineRule="exact"/>
      <w:ind w:firstLine="284"/>
      <w:jc w:val="both"/>
    </w:pPr>
    <w:rPr>
      <w:rFonts w:ascii="Palatino" w:hAnsi="Palatino"/>
      <w:sz w:val="18"/>
      <w:szCs w:val="20"/>
    </w:rPr>
  </w:style>
  <w:style w:type="paragraph" w:customStyle="1" w:styleId="StileDidascaliaAbbassato3pt">
    <w:name w:val="Stile Didascalia + Abbassato 3 pt"/>
    <w:basedOn w:val="Caption"/>
    <w:link w:val="StileDidascaliaAbbassato3ptCarattere"/>
    <w:rsid w:val="001677BB"/>
    <w:pPr>
      <w:widowControl w:val="0"/>
      <w:spacing w:before="120" w:line="260" w:lineRule="exact"/>
      <w:jc w:val="both"/>
    </w:pPr>
    <w:rPr>
      <w:b w:val="0"/>
      <w:bCs w:val="0"/>
    </w:rPr>
  </w:style>
  <w:style w:type="character" w:customStyle="1" w:styleId="StileDidascaliaAbbassato3ptCarattere">
    <w:name w:val="Stile Didascalia + Abbassato 3 pt Carattere"/>
    <w:link w:val="StileDidascaliaAbbassato3pt"/>
    <w:rsid w:val="001677BB"/>
  </w:style>
  <w:style w:type="paragraph" w:styleId="HTMLPreformatted">
    <w:name w:val="HTML Preformatted"/>
    <w:basedOn w:val="Normal"/>
    <w:link w:val="HTMLPreformattedChar"/>
    <w:uiPriority w:val="99"/>
    <w:unhideWhenUsed/>
    <w:rsid w:val="001677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677BB"/>
    <w:rPr>
      <w:rFonts w:ascii="Courier New" w:hAnsi="Courier New" w:cs="Courier New"/>
    </w:rPr>
  </w:style>
  <w:style w:type="character" w:customStyle="1" w:styleId="Titolo1Carattere1">
    <w:name w:val="Titolo 1 Carattere1"/>
    <w:aliases w:val="Carattere3 Carattere1"/>
    <w:basedOn w:val="DefaultParagraphFont"/>
    <w:rsid w:val="00E66FBC"/>
    <w:rPr>
      <w:rFonts w:asciiTheme="majorHAnsi" w:eastAsiaTheme="majorEastAsia" w:hAnsiTheme="majorHAnsi" w:cstheme="majorBidi"/>
      <w:b/>
      <w:bCs/>
      <w:color w:val="365F91" w:themeColor="accent1" w:themeShade="BF"/>
      <w:sz w:val="28"/>
      <w:szCs w:val="28"/>
    </w:rPr>
  </w:style>
  <w:style w:type="paragraph" w:customStyle="1" w:styleId="asezionetrapezioidalenonneccessariaperarginellialtimenodiunmetro">
    <w:name w:val="a sezione trapezioidale non è neccessaria per arginelli alti meno di un metro"/>
    <w:aliases w:val="con l'avvertenza però di disporre un grappolo di sacchetti ogni 1,5 m per evitare il ribaltamento"/>
    <w:basedOn w:val="Normal"/>
    <w:uiPriority w:val="99"/>
    <w:qFormat/>
    <w:rsid w:val="00E66FBC"/>
    <w:pPr>
      <w:widowControl w:val="0"/>
      <w:tabs>
        <w:tab w:val="left" w:pos="708"/>
      </w:tabs>
      <w:ind w:left="284" w:hanging="284"/>
      <w:jc w:val="both"/>
    </w:pPr>
    <w:rPr>
      <w:sz w:val="28"/>
      <w:szCs w:val="28"/>
    </w:rPr>
  </w:style>
  <w:style w:type="paragraph" w:styleId="Title">
    <w:name w:val="Title"/>
    <w:basedOn w:val="Normal"/>
    <w:next w:val="Normal"/>
    <w:link w:val="TitleChar"/>
    <w:qFormat/>
    <w:rsid w:val="00422C3B"/>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itleChar">
    <w:name w:val="Title Char"/>
    <w:basedOn w:val="DefaultParagraphFont"/>
    <w:link w:val="Title"/>
    <w:uiPriority w:val="10"/>
    <w:rsid w:val="00422C3B"/>
    <w:rPr>
      <w:rFonts w:ascii="Cambria" w:hAnsi="Cambria"/>
      <w:color w:val="17365D"/>
      <w:spacing w:val="5"/>
      <w:kern w:val="28"/>
      <w:sz w:val="52"/>
      <w:szCs w:val="52"/>
      <w:lang w:eastAsia="en-US"/>
    </w:rPr>
  </w:style>
  <w:style w:type="paragraph" w:styleId="BlockText">
    <w:name w:val="Block Text"/>
    <w:basedOn w:val="Normal"/>
    <w:rsid w:val="00157539"/>
    <w:pPr>
      <w:spacing w:line="360" w:lineRule="auto"/>
      <w:ind w:left="1134" w:right="-1559"/>
      <w:jc w:val="both"/>
    </w:pPr>
    <w:rPr>
      <w:szCs w:val="20"/>
    </w:rPr>
  </w:style>
  <w:style w:type="character" w:styleId="CommentReference">
    <w:name w:val="annotation reference"/>
    <w:basedOn w:val="DefaultParagraphFont"/>
    <w:semiHidden/>
    <w:rsid w:val="00157539"/>
    <w:rPr>
      <w:sz w:val="16"/>
    </w:rPr>
  </w:style>
  <w:style w:type="paragraph" w:styleId="CommentText">
    <w:name w:val="annotation text"/>
    <w:basedOn w:val="Normal"/>
    <w:link w:val="CommentTextChar"/>
    <w:semiHidden/>
    <w:rsid w:val="00157539"/>
    <w:rPr>
      <w:kern w:val="28"/>
      <w:sz w:val="20"/>
      <w:szCs w:val="20"/>
    </w:rPr>
  </w:style>
  <w:style w:type="character" w:customStyle="1" w:styleId="CommentTextChar">
    <w:name w:val="Comment Text Char"/>
    <w:basedOn w:val="DefaultParagraphFont"/>
    <w:link w:val="CommentText"/>
    <w:semiHidden/>
    <w:rsid w:val="00157539"/>
    <w:rPr>
      <w:kern w:val="28"/>
    </w:rPr>
  </w:style>
  <w:style w:type="paragraph" w:styleId="BodyText2">
    <w:name w:val="Body Text 2"/>
    <w:basedOn w:val="Normal"/>
    <w:link w:val="BodyText2Char"/>
    <w:rsid w:val="00157539"/>
    <w:pPr>
      <w:spacing w:line="360" w:lineRule="auto"/>
      <w:ind w:right="21"/>
      <w:jc w:val="both"/>
    </w:pPr>
    <w:rPr>
      <w:b/>
      <w:kern w:val="28"/>
      <w:szCs w:val="20"/>
    </w:rPr>
  </w:style>
  <w:style w:type="character" w:customStyle="1" w:styleId="BodyText2Char">
    <w:name w:val="Body Text 2 Char"/>
    <w:basedOn w:val="DefaultParagraphFont"/>
    <w:link w:val="BodyText2"/>
    <w:rsid w:val="00157539"/>
    <w:rPr>
      <w:b/>
      <w:kern w:val="28"/>
      <w:sz w:val="24"/>
    </w:rPr>
  </w:style>
  <w:style w:type="paragraph" w:customStyle="1" w:styleId="Titolo11">
    <w:name w:val="Titolo 11"/>
    <w:aliases w:val="Section"/>
    <w:basedOn w:val="Normal"/>
    <w:next w:val="Normal"/>
    <w:rsid w:val="00157539"/>
    <w:pPr>
      <w:widowControl w:val="0"/>
      <w:autoSpaceDE w:val="0"/>
      <w:autoSpaceDN w:val="0"/>
      <w:adjustRightInd w:val="0"/>
    </w:pPr>
    <w:rPr>
      <w:b/>
      <w:bCs/>
      <w:sz w:val="28"/>
      <w:szCs w:val="28"/>
    </w:rPr>
  </w:style>
  <w:style w:type="paragraph" w:customStyle="1" w:styleId="Titolo21">
    <w:name w:val="Titolo 21"/>
    <w:aliases w:val="Proclaim"/>
    <w:basedOn w:val="Normal"/>
    <w:next w:val="Normal"/>
    <w:rsid w:val="00157539"/>
    <w:pPr>
      <w:widowControl w:val="0"/>
      <w:autoSpaceDE w:val="0"/>
      <w:autoSpaceDN w:val="0"/>
      <w:adjustRightInd w:val="0"/>
    </w:pPr>
    <w:rPr>
      <w:i/>
      <w:iCs/>
    </w:rPr>
  </w:style>
  <w:style w:type="paragraph" w:customStyle="1" w:styleId="Didascalia1">
    <w:name w:val="Didascalia1"/>
    <w:basedOn w:val="Normal"/>
    <w:next w:val="Normal"/>
    <w:rsid w:val="00157539"/>
    <w:pPr>
      <w:widowControl w:val="0"/>
      <w:autoSpaceDE w:val="0"/>
      <w:autoSpaceDN w:val="0"/>
      <w:adjustRightInd w:val="0"/>
      <w:spacing w:before="120" w:after="120"/>
      <w:jc w:val="center"/>
    </w:pPr>
    <w:rPr>
      <w:b/>
      <w:bCs/>
      <w:sz w:val="20"/>
      <w:szCs w:val="20"/>
    </w:rPr>
  </w:style>
  <w:style w:type="paragraph" w:customStyle="1" w:styleId="Footnote">
    <w:name w:val="Footnote"/>
    <w:basedOn w:val="Normal"/>
    <w:next w:val="Normal"/>
    <w:rsid w:val="00157539"/>
    <w:pPr>
      <w:widowControl w:val="0"/>
      <w:autoSpaceDE w:val="0"/>
      <w:autoSpaceDN w:val="0"/>
      <w:adjustRightInd w:val="0"/>
    </w:pPr>
  </w:style>
  <w:style w:type="paragraph" w:customStyle="1" w:styleId="MTDisplayEquation">
    <w:name w:val="MTDisplayEquation"/>
    <w:basedOn w:val="Normal"/>
    <w:next w:val="Normal"/>
    <w:rsid w:val="00157539"/>
    <w:pPr>
      <w:widowControl w:val="0"/>
      <w:autoSpaceDE w:val="0"/>
      <w:autoSpaceDN w:val="0"/>
      <w:adjustRightInd w:val="0"/>
    </w:pPr>
    <w:rPr>
      <w:sz w:val="20"/>
      <w:szCs w:val="20"/>
    </w:rPr>
  </w:style>
  <w:style w:type="paragraph" w:styleId="PlainText">
    <w:name w:val="Plain Text"/>
    <w:basedOn w:val="Normal"/>
    <w:link w:val="PlainTextChar"/>
    <w:rsid w:val="00157539"/>
    <w:rPr>
      <w:rFonts w:ascii="Courier New" w:hAnsi="Courier New" w:cs="Courier New"/>
      <w:sz w:val="20"/>
      <w:szCs w:val="20"/>
    </w:rPr>
  </w:style>
  <w:style w:type="character" w:customStyle="1" w:styleId="PlainTextChar">
    <w:name w:val="Plain Text Char"/>
    <w:basedOn w:val="DefaultParagraphFont"/>
    <w:link w:val="PlainText"/>
    <w:rsid w:val="00157539"/>
    <w:rPr>
      <w:rFonts w:ascii="Courier New" w:hAnsi="Courier New" w:cs="Courier New"/>
    </w:rPr>
  </w:style>
  <w:style w:type="paragraph" w:customStyle="1" w:styleId="Titoloininglese">
    <w:name w:val="Titolo in inglese"/>
    <w:basedOn w:val="TITOLO"/>
    <w:qFormat/>
    <w:rsid w:val="00E54416"/>
    <w:rPr>
      <w:i/>
    </w:rPr>
  </w:style>
  <w:style w:type="paragraph" w:customStyle="1" w:styleId="bibliografiaTek2019">
    <w:name w:val="bibliografia Tek 2019"/>
    <w:basedOn w:val="Normal"/>
    <w:qFormat/>
    <w:rsid w:val="008D47CF"/>
    <w:pPr>
      <w:spacing w:line="220" w:lineRule="exact"/>
      <w:jc w:val="both"/>
    </w:pPr>
    <w:rPr>
      <w:rFonts w:ascii="Palatino" w:eastAsia="Calibri" w:hAnsi="Palatino"/>
      <w:sz w:val="18"/>
      <w:szCs w:val="18"/>
      <w:lang w:val="en-US" w:eastAsia="en-US"/>
    </w:rPr>
  </w:style>
  <w:style w:type="paragraph" w:customStyle="1" w:styleId="MDPI39equation">
    <w:name w:val="MDPI_3.9_equation"/>
    <w:basedOn w:val="Normal"/>
    <w:qFormat/>
    <w:rsid w:val="00A17E91"/>
    <w:pPr>
      <w:adjustRightInd w:val="0"/>
      <w:snapToGrid w:val="0"/>
      <w:spacing w:before="120" w:after="120" w:line="260" w:lineRule="atLeast"/>
      <w:ind w:left="709"/>
      <w:jc w:val="center"/>
    </w:pPr>
    <w:rPr>
      <w:rFonts w:ascii="Palatino Linotype" w:hAnsi="Palatino Linotype"/>
      <w:snapToGrid w:val="0"/>
      <w:color w:val="000000"/>
      <w:sz w:val="20"/>
      <w:szCs w:val="22"/>
      <w:lang w:val="en-US" w:eastAsia="de-DE" w:bidi="en-US"/>
    </w:rPr>
  </w:style>
  <w:style w:type="paragraph" w:customStyle="1" w:styleId="MDPI31text">
    <w:name w:val="MDPI_3.1_text"/>
    <w:qFormat/>
    <w:rsid w:val="00DE39D7"/>
    <w:pPr>
      <w:adjustRightInd w:val="0"/>
      <w:snapToGrid w:val="0"/>
      <w:spacing w:line="260" w:lineRule="atLeast"/>
      <w:ind w:firstLine="425"/>
      <w:jc w:val="both"/>
    </w:pPr>
    <w:rPr>
      <w:rFonts w:ascii="Palatino Linotype" w:hAnsi="Palatino Linotype"/>
      <w:snapToGrid w:val="0"/>
      <w:color w:val="000000"/>
      <w:szCs w:val="22"/>
      <w:lang w:val="en-US" w:eastAsia="de-DE" w:bidi="en-US"/>
    </w:rPr>
  </w:style>
  <w:style w:type="paragraph" w:customStyle="1" w:styleId="MDPI62Acknowledgments">
    <w:name w:val="MDPI_6.2_Acknowledgments"/>
    <w:qFormat/>
    <w:rsid w:val="00872B21"/>
    <w:pPr>
      <w:adjustRightInd w:val="0"/>
      <w:snapToGrid w:val="0"/>
      <w:spacing w:before="120" w:line="200" w:lineRule="atLeast"/>
      <w:jc w:val="both"/>
    </w:pPr>
    <w:rPr>
      <w:rFonts w:ascii="Palatino Linotype" w:hAnsi="Palatino Linotype"/>
      <w:snapToGrid w:val="0"/>
      <w:color w:val="000000"/>
      <w:sz w:val="18"/>
      <w:lang w:val="en-US" w:eastAsia="de-DE" w:bidi="en-US"/>
    </w:rPr>
  </w:style>
  <w:style w:type="paragraph" w:customStyle="1" w:styleId="AIOM14BodyText">
    <w:name w:val="AIOM14_Body_Text"/>
    <w:rsid w:val="00AF45EC"/>
    <w:pPr>
      <w:widowControl w:val="0"/>
      <w:autoSpaceDE w:val="0"/>
      <w:autoSpaceDN w:val="0"/>
      <w:ind w:firstLine="284"/>
      <w:jc w:val="both"/>
    </w:pPr>
  </w:style>
  <w:style w:type="character" w:customStyle="1" w:styleId="UnresolvedMention1">
    <w:name w:val="Unresolved Mention1"/>
    <w:basedOn w:val="DefaultParagraphFont"/>
    <w:uiPriority w:val="99"/>
    <w:semiHidden/>
    <w:unhideWhenUsed/>
    <w:rsid w:val="005149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80393">
      <w:bodyDiv w:val="1"/>
      <w:marLeft w:val="0"/>
      <w:marRight w:val="0"/>
      <w:marTop w:val="0"/>
      <w:marBottom w:val="0"/>
      <w:divBdr>
        <w:top w:val="none" w:sz="0" w:space="0" w:color="auto"/>
        <w:left w:val="none" w:sz="0" w:space="0" w:color="auto"/>
        <w:bottom w:val="none" w:sz="0" w:space="0" w:color="auto"/>
        <w:right w:val="none" w:sz="0" w:space="0" w:color="auto"/>
      </w:divBdr>
    </w:div>
    <w:div w:id="561714497">
      <w:bodyDiv w:val="1"/>
      <w:marLeft w:val="0"/>
      <w:marRight w:val="0"/>
      <w:marTop w:val="0"/>
      <w:marBottom w:val="0"/>
      <w:divBdr>
        <w:top w:val="none" w:sz="0" w:space="0" w:color="auto"/>
        <w:left w:val="none" w:sz="0" w:space="0" w:color="auto"/>
        <w:bottom w:val="none" w:sz="0" w:space="0" w:color="auto"/>
        <w:right w:val="none" w:sz="0" w:space="0" w:color="auto"/>
      </w:divBdr>
    </w:div>
    <w:div w:id="764543026">
      <w:bodyDiv w:val="1"/>
      <w:marLeft w:val="0"/>
      <w:marRight w:val="0"/>
      <w:marTop w:val="0"/>
      <w:marBottom w:val="0"/>
      <w:divBdr>
        <w:top w:val="none" w:sz="0" w:space="0" w:color="auto"/>
        <w:left w:val="none" w:sz="0" w:space="0" w:color="auto"/>
        <w:bottom w:val="none" w:sz="0" w:space="0" w:color="auto"/>
        <w:right w:val="none" w:sz="0" w:space="0" w:color="auto"/>
      </w:divBdr>
      <w:divsChild>
        <w:div w:id="385838312">
          <w:marLeft w:val="0"/>
          <w:marRight w:val="0"/>
          <w:marTop w:val="0"/>
          <w:marBottom w:val="0"/>
          <w:divBdr>
            <w:top w:val="none" w:sz="0" w:space="0" w:color="auto"/>
            <w:left w:val="none" w:sz="0" w:space="0" w:color="auto"/>
            <w:bottom w:val="none" w:sz="0" w:space="0" w:color="auto"/>
            <w:right w:val="none" w:sz="0" w:space="0" w:color="auto"/>
          </w:divBdr>
          <w:divsChild>
            <w:div w:id="1908149309">
              <w:marLeft w:val="0"/>
              <w:marRight w:val="0"/>
              <w:marTop w:val="0"/>
              <w:marBottom w:val="0"/>
              <w:divBdr>
                <w:top w:val="none" w:sz="0" w:space="0" w:color="auto"/>
                <w:left w:val="none" w:sz="0" w:space="0" w:color="auto"/>
                <w:bottom w:val="none" w:sz="0" w:space="0" w:color="auto"/>
                <w:right w:val="none" w:sz="0" w:space="0" w:color="auto"/>
              </w:divBdr>
              <w:divsChild>
                <w:div w:id="1688680458">
                  <w:marLeft w:val="0"/>
                  <w:marRight w:val="0"/>
                  <w:marTop w:val="0"/>
                  <w:marBottom w:val="0"/>
                  <w:divBdr>
                    <w:top w:val="none" w:sz="0" w:space="0" w:color="auto"/>
                    <w:left w:val="none" w:sz="0" w:space="0" w:color="auto"/>
                    <w:bottom w:val="none" w:sz="0" w:space="0" w:color="auto"/>
                    <w:right w:val="none" w:sz="0" w:space="0" w:color="auto"/>
                  </w:divBdr>
                  <w:divsChild>
                    <w:div w:id="589048204">
                      <w:marLeft w:val="0"/>
                      <w:marRight w:val="0"/>
                      <w:marTop w:val="0"/>
                      <w:marBottom w:val="0"/>
                      <w:divBdr>
                        <w:top w:val="none" w:sz="0" w:space="0" w:color="auto"/>
                        <w:left w:val="none" w:sz="0" w:space="0" w:color="auto"/>
                        <w:bottom w:val="none" w:sz="0" w:space="0" w:color="auto"/>
                        <w:right w:val="none" w:sz="0" w:space="0" w:color="auto"/>
                      </w:divBdr>
                      <w:divsChild>
                        <w:div w:id="1620146032">
                          <w:marLeft w:val="0"/>
                          <w:marRight w:val="0"/>
                          <w:marTop w:val="0"/>
                          <w:marBottom w:val="0"/>
                          <w:divBdr>
                            <w:top w:val="none" w:sz="0" w:space="0" w:color="auto"/>
                            <w:left w:val="none" w:sz="0" w:space="0" w:color="auto"/>
                            <w:bottom w:val="none" w:sz="0" w:space="0" w:color="auto"/>
                            <w:right w:val="none" w:sz="0" w:space="0" w:color="auto"/>
                          </w:divBdr>
                          <w:divsChild>
                            <w:div w:id="559287042">
                              <w:marLeft w:val="0"/>
                              <w:marRight w:val="0"/>
                              <w:marTop w:val="0"/>
                              <w:marBottom w:val="0"/>
                              <w:divBdr>
                                <w:top w:val="none" w:sz="0" w:space="0" w:color="auto"/>
                                <w:left w:val="none" w:sz="0" w:space="0" w:color="auto"/>
                                <w:bottom w:val="none" w:sz="0" w:space="0" w:color="auto"/>
                                <w:right w:val="none" w:sz="0" w:space="0" w:color="auto"/>
                              </w:divBdr>
                              <w:divsChild>
                                <w:div w:id="1120950566">
                                  <w:marLeft w:val="0"/>
                                  <w:marRight w:val="0"/>
                                  <w:marTop w:val="0"/>
                                  <w:marBottom w:val="0"/>
                                  <w:divBdr>
                                    <w:top w:val="none" w:sz="0" w:space="0" w:color="auto"/>
                                    <w:left w:val="none" w:sz="0" w:space="0" w:color="auto"/>
                                    <w:bottom w:val="none" w:sz="0" w:space="0" w:color="auto"/>
                                    <w:right w:val="none" w:sz="0" w:space="0" w:color="auto"/>
                                  </w:divBdr>
                                  <w:divsChild>
                                    <w:div w:id="1671517842">
                                      <w:marLeft w:val="0"/>
                                      <w:marRight w:val="0"/>
                                      <w:marTop w:val="0"/>
                                      <w:marBottom w:val="120"/>
                                      <w:divBdr>
                                        <w:top w:val="none" w:sz="0" w:space="0" w:color="auto"/>
                                        <w:left w:val="none" w:sz="0" w:space="0" w:color="auto"/>
                                        <w:bottom w:val="none" w:sz="0" w:space="0" w:color="auto"/>
                                        <w:right w:val="none" w:sz="0" w:space="0" w:color="auto"/>
                                      </w:divBdr>
                                      <w:divsChild>
                                        <w:div w:id="753168368">
                                          <w:marLeft w:val="0"/>
                                          <w:marRight w:val="0"/>
                                          <w:marTop w:val="0"/>
                                          <w:marBottom w:val="0"/>
                                          <w:divBdr>
                                            <w:top w:val="none" w:sz="0" w:space="0" w:color="auto"/>
                                            <w:left w:val="none" w:sz="0" w:space="0" w:color="auto"/>
                                            <w:bottom w:val="none" w:sz="0" w:space="0" w:color="auto"/>
                                            <w:right w:val="none" w:sz="0" w:space="0" w:color="auto"/>
                                          </w:divBdr>
                                          <w:divsChild>
                                            <w:div w:id="9106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694994">
          <w:marLeft w:val="0"/>
          <w:marRight w:val="0"/>
          <w:marTop w:val="0"/>
          <w:marBottom w:val="0"/>
          <w:divBdr>
            <w:top w:val="none" w:sz="0" w:space="0" w:color="auto"/>
            <w:left w:val="none" w:sz="0" w:space="0" w:color="auto"/>
            <w:bottom w:val="none" w:sz="0" w:space="0" w:color="auto"/>
            <w:right w:val="none" w:sz="0" w:space="0" w:color="auto"/>
          </w:divBdr>
          <w:divsChild>
            <w:div w:id="174002778">
              <w:marLeft w:val="0"/>
              <w:marRight w:val="0"/>
              <w:marTop w:val="0"/>
              <w:marBottom w:val="0"/>
              <w:divBdr>
                <w:top w:val="none" w:sz="0" w:space="0" w:color="auto"/>
                <w:left w:val="none" w:sz="0" w:space="0" w:color="auto"/>
                <w:bottom w:val="none" w:sz="0" w:space="0" w:color="auto"/>
                <w:right w:val="none" w:sz="0" w:space="0" w:color="auto"/>
              </w:divBdr>
              <w:divsChild>
                <w:div w:id="999191931">
                  <w:marLeft w:val="0"/>
                  <w:marRight w:val="0"/>
                  <w:marTop w:val="0"/>
                  <w:marBottom w:val="0"/>
                  <w:divBdr>
                    <w:top w:val="none" w:sz="0" w:space="0" w:color="auto"/>
                    <w:left w:val="none" w:sz="0" w:space="0" w:color="auto"/>
                    <w:bottom w:val="none" w:sz="0" w:space="0" w:color="auto"/>
                    <w:right w:val="none" w:sz="0" w:space="0" w:color="auto"/>
                  </w:divBdr>
                  <w:divsChild>
                    <w:div w:id="716008060">
                      <w:marLeft w:val="0"/>
                      <w:marRight w:val="0"/>
                      <w:marTop w:val="0"/>
                      <w:marBottom w:val="0"/>
                      <w:divBdr>
                        <w:top w:val="none" w:sz="0" w:space="0" w:color="auto"/>
                        <w:left w:val="none" w:sz="0" w:space="0" w:color="auto"/>
                        <w:bottom w:val="none" w:sz="0" w:space="0" w:color="auto"/>
                        <w:right w:val="none" w:sz="0" w:space="0" w:color="auto"/>
                      </w:divBdr>
                      <w:divsChild>
                        <w:div w:id="87504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466615">
      <w:bodyDiv w:val="1"/>
      <w:marLeft w:val="0"/>
      <w:marRight w:val="0"/>
      <w:marTop w:val="0"/>
      <w:marBottom w:val="0"/>
      <w:divBdr>
        <w:top w:val="none" w:sz="0" w:space="0" w:color="auto"/>
        <w:left w:val="none" w:sz="0" w:space="0" w:color="auto"/>
        <w:bottom w:val="none" w:sz="0" w:space="0" w:color="auto"/>
        <w:right w:val="none" w:sz="0" w:space="0" w:color="auto"/>
      </w:divBdr>
    </w:div>
    <w:div w:id="1086533954">
      <w:bodyDiv w:val="1"/>
      <w:marLeft w:val="0"/>
      <w:marRight w:val="0"/>
      <w:marTop w:val="0"/>
      <w:marBottom w:val="0"/>
      <w:divBdr>
        <w:top w:val="none" w:sz="0" w:space="0" w:color="auto"/>
        <w:left w:val="none" w:sz="0" w:space="0" w:color="auto"/>
        <w:bottom w:val="none" w:sz="0" w:space="0" w:color="auto"/>
        <w:right w:val="none" w:sz="0" w:space="0" w:color="auto"/>
      </w:divBdr>
    </w:div>
    <w:div w:id="1216504055">
      <w:bodyDiv w:val="1"/>
      <w:marLeft w:val="0"/>
      <w:marRight w:val="0"/>
      <w:marTop w:val="0"/>
      <w:marBottom w:val="0"/>
      <w:divBdr>
        <w:top w:val="none" w:sz="0" w:space="0" w:color="auto"/>
        <w:left w:val="none" w:sz="0" w:space="0" w:color="auto"/>
        <w:bottom w:val="none" w:sz="0" w:space="0" w:color="auto"/>
        <w:right w:val="none" w:sz="0" w:space="0" w:color="auto"/>
      </w:divBdr>
      <w:divsChild>
        <w:div w:id="1550536438">
          <w:marLeft w:val="0"/>
          <w:marRight w:val="0"/>
          <w:marTop w:val="0"/>
          <w:marBottom w:val="0"/>
          <w:divBdr>
            <w:top w:val="none" w:sz="0" w:space="0" w:color="auto"/>
            <w:left w:val="none" w:sz="0" w:space="0" w:color="auto"/>
            <w:bottom w:val="none" w:sz="0" w:space="0" w:color="auto"/>
            <w:right w:val="none" w:sz="0" w:space="0" w:color="auto"/>
          </w:divBdr>
          <w:divsChild>
            <w:div w:id="27802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001880">
      <w:bodyDiv w:val="1"/>
      <w:marLeft w:val="0"/>
      <w:marRight w:val="0"/>
      <w:marTop w:val="0"/>
      <w:marBottom w:val="0"/>
      <w:divBdr>
        <w:top w:val="none" w:sz="0" w:space="0" w:color="auto"/>
        <w:left w:val="none" w:sz="0" w:space="0" w:color="auto"/>
        <w:bottom w:val="none" w:sz="0" w:space="0" w:color="auto"/>
        <w:right w:val="none" w:sz="0" w:space="0" w:color="auto"/>
      </w:divBdr>
      <w:divsChild>
        <w:div w:id="2078941924">
          <w:marLeft w:val="0"/>
          <w:marRight w:val="0"/>
          <w:marTop w:val="0"/>
          <w:marBottom w:val="240"/>
          <w:divBdr>
            <w:top w:val="none" w:sz="0" w:space="0" w:color="auto"/>
            <w:left w:val="none" w:sz="0" w:space="0" w:color="auto"/>
            <w:bottom w:val="none" w:sz="0" w:space="0" w:color="auto"/>
            <w:right w:val="none" w:sz="0" w:space="0" w:color="auto"/>
          </w:divBdr>
          <w:divsChild>
            <w:div w:id="1763600294">
              <w:marLeft w:val="0"/>
              <w:marRight w:val="0"/>
              <w:marTop w:val="0"/>
              <w:marBottom w:val="0"/>
              <w:divBdr>
                <w:top w:val="none" w:sz="0" w:space="0" w:color="auto"/>
                <w:left w:val="none" w:sz="0" w:space="0" w:color="auto"/>
                <w:bottom w:val="none" w:sz="0" w:space="0" w:color="auto"/>
                <w:right w:val="none" w:sz="0" w:space="0" w:color="auto"/>
              </w:divBdr>
              <w:divsChild>
                <w:div w:id="15518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269140">
          <w:marLeft w:val="0"/>
          <w:marRight w:val="0"/>
          <w:marTop w:val="0"/>
          <w:marBottom w:val="240"/>
          <w:divBdr>
            <w:top w:val="none" w:sz="0" w:space="0" w:color="auto"/>
            <w:left w:val="none" w:sz="0" w:space="0" w:color="auto"/>
            <w:bottom w:val="none" w:sz="0" w:space="0" w:color="auto"/>
            <w:right w:val="none" w:sz="0" w:space="0" w:color="auto"/>
          </w:divBdr>
          <w:divsChild>
            <w:div w:id="627858273">
              <w:marLeft w:val="0"/>
              <w:marRight w:val="0"/>
              <w:marTop w:val="0"/>
              <w:marBottom w:val="0"/>
              <w:divBdr>
                <w:top w:val="none" w:sz="0" w:space="0" w:color="auto"/>
                <w:left w:val="none" w:sz="0" w:space="0" w:color="auto"/>
                <w:bottom w:val="none" w:sz="0" w:space="0" w:color="auto"/>
                <w:right w:val="none" w:sz="0" w:space="0" w:color="auto"/>
              </w:divBdr>
              <w:divsChild>
                <w:div w:id="1119447365">
                  <w:marLeft w:val="0"/>
                  <w:marRight w:val="0"/>
                  <w:marTop w:val="0"/>
                  <w:marBottom w:val="0"/>
                  <w:divBdr>
                    <w:top w:val="none" w:sz="0" w:space="0" w:color="auto"/>
                    <w:left w:val="none" w:sz="0" w:space="0" w:color="auto"/>
                    <w:bottom w:val="none" w:sz="0" w:space="0" w:color="auto"/>
                    <w:right w:val="none" w:sz="0" w:space="0" w:color="auto"/>
                  </w:divBdr>
                  <w:divsChild>
                    <w:div w:id="316956343">
                      <w:marLeft w:val="0"/>
                      <w:marRight w:val="0"/>
                      <w:marTop w:val="0"/>
                      <w:marBottom w:val="0"/>
                      <w:divBdr>
                        <w:top w:val="none" w:sz="0" w:space="0" w:color="auto"/>
                        <w:left w:val="none" w:sz="0" w:space="0" w:color="auto"/>
                        <w:bottom w:val="none" w:sz="0" w:space="0" w:color="auto"/>
                        <w:right w:val="none" w:sz="0" w:space="0" w:color="auto"/>
                      </w:divBdr>
                      <w:divsChild>
                        <w:div w:id="607473393">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995591">
          <w:marLeft w:val="0"/>
          <w:marRight w:val="0"/>
          <w:marTop w:val="0"/>
          <w:marBottom w:val="240"/>
          <w:divBdr>
            <w:top w:val="none" w:sz="0" w:space="0" w:color="auto"/>
            <w:left w:val="none" w:sz="0" w:space="0" w:color="auto"/>
            <w:bottom w:val="none" w:sz="0" w:space="0" w:color="auto"/>
            <w:right w:val="none" w:sz="0" w:space="0" w:color="auto"/>
          </w:divBdr>
          <w:divsChild>
            <w:div w:id="659968559">
              <w:marLeft w:val="0"/>
              <w:marRight w:val="0"/>
              <w:marTop w:val="0"/>
              <w:marBottom w:val="0"/>
              <w:divBdr>
                <w:top w:val="none" w:sz="0" w:space="0" w:color="auto"/>
                <w:left w:val="none" w:sz="0" w:space="0" w:color="auto"/>
                <w:bottom w:val="none" w:sz="0" w:space="0" w:color="auto"/>
                <w:right w:val="none" w:sz="0" w:space="0" w:color="auto"/>
              </w:divBdr>
              <w:divsChild>
                <w:div w:id="1167667428">
                  <w:marLeft w:val="0"/>
                  <w:marRight w:val="0"/>
                  <w:marTop w:val="0"/>
                  <w:marBottom w:val="0"/>
                  <w:divBdr>
                    <w:top w:val="none" w:sz="0" w:space="0" w:color="auto"/>
                    <w:left w:val="none" w:sz="0" w:space="0" w:color="auto"/>
                    <w:bottom w:val="none" w:sz="0" w:space="0" w:color="auto"/>
                    <w:right w:val="none" w:sz="0" w:space="0" w:color="auto"/>
                  </w:divBdr>
                  <w:divsChild>
                    <w:div w:id="49498275">
                      <w:marLeft w:val="0"/>
                      <w:marRight w:val="0"/>
                      <w:marTop w:val="0"/>
                      <w:marBottom w:val="0"/>
                      <w:divBdr>
                        <w:top w:val="none" w:sz="0" w:space="0" w:color="auto"/>
                        <w:left w:val="none" w:sz="0" w:space="0" w:color="auto"/>
                        <w:bottom w:val="none" w:sz="0" w:space="0" w:color="auto"/>
                        <w:right w:val="none" w:sz="0" w:space="0" w:color="auto"/>
                      </w:divBdr>
                      <w:divsChild>
                        <w:div w:id="16945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891772">
      <w:bodyDiv w:val="1"/>
      <w:marLeft w:val="0"/>
      <w:marRight w:val="0"/>
      <w:marTop w:val="0"/>
      <w:marBottom w:val="0"/>
      <w:divBdr>
        <w:top w:val="none" w:sz="0" w:space="0" w:color="auto"/>
        <w:left w:val="none" w:sz="0" w:space="0" w:color="auto"/>
        <w:bottom w:val="none" w:sz="0" w:space="0" w:color="auto"/>
        <w:right w:val="none" w:sz="0" w:space="0" w:color="auto"/>
      </w:divBdr>
    </w:div>
    <w:div w:id="1517772273">
      <w:bodyDiv w:val="1"/>
      <w:marLeft w:val="0"/>
      <w:marRight w:val="0"/>
      <w:marTop w:val="0"/>
      <w:marBottom w:val="0"/>
      <w:divBdr>
        <w:top w:val="none" w:sz="0" w:space="0" w:color="auto"/>
        <w:left w:val="none" w:sz="0" w:space="0" w:color="auto"/>
        <w:bottom w:val="none" w:sz="0" w:space="0" w:color="auto"/>
        <w:right w:val="none" w:sz="0" w:space="0" w:color="auto"/>
      </w:divBdr>
      <w:divsChild>
        <w:div w:id="616718183">
          <w:marLeft w:val="0"/>
          <w:marRight w:val="0"/>
          <w:marTop w:val="0"/>
          <w:marBottom w:val="0"/>
          <w:divBdr>
            <w:top w:val="none" w:sz="0" w:space="0" w:color="auto"/>
            <w:left w:val="none" w:sz="0" w:space="0" w:color="auto"/>
            <w:bottom w:val="none" w:sz="0" w:space="0" w:color="auto"/>
            <w:right w:val="none" w:sz="0" w:space="0" w:color="auto"/>
          </w:divBdr>
        </w:div>
      </w:divsChild>
    </w:div>
    <w:div w:id="1592542025">
      <w:bodyDiv w:val="1"/>
      <w:marLeft w:val="0"/>
      <w:marRight w:val="0"/>
      <w:marTop w:val="0"/>
      <w:marBottom w:val="0"/>
      <w:divBdr>
        <w:top w:val="none" w:sz="0" w:space="0" w:color="auto"/>
        <w:left w:val="none" w:sz="0" w:space="0" w:color="auto"/>
        <w:bottom w:val="none" w:sz="0" w:space="0" w:color="auto"/>
        <w:right w:val="none" w:sz="0" w:space="0" w:color="auto"/>
      </w:divBdr>
    </w:div>
    <w:div w:id="1659771611">
      <w:bodyDiv w:val="1"/>
      <w:marLeft w:val="0"/>
      <w:marRight w:val="0"/>
      <w:marTop w:val="0"/>
      <w:marBottom w:val="0"/>
      <w:divBdr>
        <w:top w:val="none" w:sz="0" w:space="0" w:color="auto"/>
        <w:left w:val="none" w:sz="0" w:space="0" w:color="auto"/>
        <w:bottom w:val="none" w:sz="0" w:space="0" w:color="auto"/>
        <w:right w:val="none" w:sz="0" w:space="0" w:color="auto"/>
      </w:divBdr>
      <w:divsChild>
        <w:div w:id="1318538245">
          <w:marLeft w:val="0"/>
          <w:marRight w:val="0"/>
          <w:marTop w:val="0"/>
          <w:marBottom w:val="0"/>
          <w:divBdr>
            <w:top w:val="none" w:sz="0" w:space="0" w:color="auto"/>
            <w:left w:val="none" w:sz="0" w:space="0" w:color="auto"/>
            <w:bottom w:val="none" w:sz="0" w:space="0" w:color="auto"/>
            <w:right w:val="none" w:sz="0" w:space="0" w:color="auto"/>
          </w:divBdr>
          <w:divsChild>
            <w:div w:id="1799951523">
              <w:marLeft w:val="0"/>
              <w:marRight w:val="0"/>
              <w:marTop w:val="0"/>
              <w:marBottom w:val="0"/>
              <w:divBdr>
                <w:top w:val="none" w:sz="0" w:space="0" w:color="auto"/>
                <w:left w:val="none" w:sz="0" w:space="0" w:color="auto"/>
                <w:bottom w:val="none" w:sz="0" w:space="0" w:color="auto"/>
                <w:right w:val="none" w:sz="0" w:space="0" w:color="auto"/>
              </w:divBdr>
              <w:divsChild>
                <w:div w:id="67575119">
                  <w:marLeft w:val="0"/>
                  <w:marRight w:val="0"/>
                  <w:marTop w:val="0"/>
                  <w:marBottom w:val="0"/>
                  <w:divBdr>
                    <w:top w:val="none" w:sz="0" w:space="0" w:color="auto"/>
                    <w:left w:val="none" w:sz="0" w:space="0" w:color="auto"/>
                    <w:bottom w:val="none" w:sz="0" w:space="0" w:color="auto"/>
                    <w:right w:val="none" w:sz="0" w:space="0" w:color="auto"/>
                  </w:divBdr>
                  <w:divsChild>
                    <w:div w:id="1683239062">
                      <w:marLeft w:val="0"/>
                      <w:marRight w:val="0"/>
                      <w:marTop w:val="0"/>
                      <w:marBottom w:val="0"/>
                      <w:divBdr>
                        <w:top w:val="none" w:sz="0" w:space="0" w:color="auto"/>
                        <w:left w:val="none" w:sz="0" w:space="0" w:color="auto"/>
                        <w:bottom w:val="none" w:sz="0" w:space="0" w:color="auto"/>
                        <w:right w:val="none" w:sz="0" w:space="0" w:color="auto"/>
                      </w:divBdr>
                      <w:divsChild>
                        <w:div w:id="1422332635">
                          <w:marLeft w:val="0"/>
                          <w:marRight w:val="0"/>
                          <w:marTop w:val="0"/>
                          <w:marBottom w:val="0"/>
                          <w:divBdr>
                            <w:top w:val="none" w:sz="0" w:space="0" w:color="auto"/>
                            <w:left w:val="none" w:sz="0" w:space="0" w:color="auto"/>
                            <w:bottom w:val="none" w:sz="0" w:space="0" w:color="auto"/>
                            <w:right w:val="none" w:sz="0" w:space="0" w:color="auto"/>
                          </w:divBdr>
                          <w:divsChild>
                            <w:div w:id="2052878693">
                              <w:marLeft w:val="0"/>
                              <w:marRight w:val="0"/>
                              <w:marTop w:val="0"/>
                              <w:marBottom w:val="0"/>
                              <w:divBdr>
                                <w:top w:val="none" w:sz="0" w:space="0" w:color="auto"/>
                                <w:left w:val="none" w:sz="0" w:space="0" w:color="auto"/>
                                <w:bottom w:val="none" w:sz="0" w:space="0" w:color="auto"/>
                                <w:right w:val="none" w:sz="0" w:space="0" w:color="auto"/>
                              </w:divBdr>
                              <w:divsChild>
                                <w:div w:id="2099059840">
                                  <w:marLeft w:val="0"/>
                                  <w:marRight w:val="0"/>
                                  <w:marTop w:val="0"/>
                                  <w:marBottom w:val="0"/>
                                  <w:divBdr>
                                    <w:top w:val="none" w:sz="0" w:space="0" w:color="auto"/>
                                    <w:left w:val="none" w:sz="0" w:space="0" w:color="auto"/>
                                    <w:bottom w:val="none" w:sz="0" w:space="0" w:color="auto"/>
                                    <w:right w:val="none" w:sz="0" w:space="0" w:color="auto"/>
                                  </w:divBdr>
                                  <w:divsChild>
                                    <w:div w:id="555821866">
                                      <w:marLeft w:val="0"/>
                                      <w:marRight w:val="0"/>
                                      <w:marTop w:val="0"/>
                                      <w:marBottom w:val="120"/>
                                      <w:divBdr>
                                        <w:top w:val="none" w:sz="0" w:space="0" w:color="auto"/>
                                        <w:left w:val="none" w:sz="0" w:space="0" w:color="auto"/>
                                        <w:bottom w:val="none" w:sz="0" w:space="0" w:color="auto"/>
                                        <w:right w:val="none" w:sz="0" w:space="0" w:color="auto"/>
                                      </w:divBdr>
                                      <w:divsChild>
                                        <w:div w:id="1573851541">
                                          <w:marLeft w:val="0"/>
                                          <w:marRight w:val="0"/>
                                          <w:marTop w:val="0"/>
                                          <w:marBottom w:val="0"/>
                                          <w:divBdr>
                                            <w:top w:val="none" w:sz="0" w:space="0" w:color="auto"/>
                                            <w:left w:val="none" w:sz="0" w:space="0" w:color="auto"/>
                                            <w:bottom w:val="none" w:sz="0" w:space="0" w:color="auto"/>
                                            <w:right w:val="none" w:sz="0" w:space="0" w:color="auto"/>
                                          </w:divBdr>
                                          <w:divsChild>
                                            <w:div w:id="34887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162949">
          <w:marLeft w:val="0"/>
          <w:marRight w:val="0"/>
          <w:marTop w:val="0"/>
          <w:marBottom w:val="0"/>
          <w:divBdr>
            <w:top w:val="none" w:sz="0" w:space="0" w:color="auto"/>
            <w:left w:val="none" w:sz="0" w:space="0" w:color="auto"/>
            <w:bottom w:val="none" w:sz="0" w:space="0" w:color="auto"/>
            <w:right w:val="none" w:sz="0" w:space="0" w:color="auto"/>
          </w:divBdr>
          <w:divsChild>
            <w:div w:id="794954559">
              <w:marLeft w:val="0"/>
              <w:marRight w:val="0"/>
              <w:marTop w:val="0"/>
              <w:marBottom w:val="0"/>
              <w:divBdr>
                <w:top w:val="none" w:sz="0" w:space="0" w:color="auto"/>
                <w:left w:val="none" w:sz="0" w:space="0" w:color="auto"/>
                <w:bottom w:val="none" w:sz="0" w:space="0" w:color="auto"/>
                <w:right w:val="none" w:sz="0" w:space="0" w:color="auto"/>
              </w:divBdr>
              <w:divsChild>
                <w:div w:id="1786805448">
                  <w:marLeft w:val="0"/>
                  <w:marRight w:val="0"/>
                  <w:marTop w:val="0"/>
                  <w:marBottom w:val="0"/>
                  <w:divBdr>
                    <w:top w:val="none" w:sz="0" w:space="0" w:color="auto"/>
                    <w:left w:val="none" w:sz="0" w:space="0" w:color="auto"/>
                    <w:bottom w:val="none" w:sz="0" w:space="0" w:color="auto"/>
                    <w:right w:val="none" w:sz="0" w:space="0" w:color="auto"/>
                  </w:divBdr>
                  <w:divsChild>
                    <w:div w:id="1799451659">
                      <w:marLeft w:val="0"/>
                      <w:marRight w:val="0"/>
                      <w:marTop w:val="0"/>
                      <w:marBottom w:val="0"/>
                      <w:divBdr>
                        <w:top w:val="none" w:sz="0" w:space="0" w:color="auto"/>
                        <w:left w:val="none" w:sz="0" w:space="0" w:color="auto"/>
                        <w:bottom w:val="none" w:sz="0" w:space="0" w:color="auto"/>
                        <w:right w:val="none" w:sz="0" w:space="0" w:color="auto"/>
                      </w:divBdr>
                      <w:divsChild>
                        <w:div w:id="18533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98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lar.ncep.noaa.gov/waves/hindcasts/nopp-phase2.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oi.org/10.1038/s41597-019-0083-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0AA0A-EFA6-400D-B087-C7FC8FE7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2611</Words>
  <Characters>14889</Characters>
  <Application>Microsoft Office Word</Application>
  <DocSecurity>0</DocSecurity>
  <Lines>124</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PROBLEMATICHE CONNESSE AGLI IMPIANTI DI SOLLEVAMENTO NEI SISTEMI IDRICI</vt:lpstr>
      <vt:lpstr>PROBLEMATICHE CONNESSE AGLI IMPIANTI DI SOLLEVAMENTO NEI SISTEMI IDRICI</vt:lpstr>
    </vt:vector>
  </TitlesOfParts>
  <Company>WinXpH</Company>
  <LinksUpToDate>false</LinksUpToDate>
  <CharactersWithSpaces>17466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PROBLEMATICHE CONNESSE AGLI IMPIANTI DI SOLLEVAMENTO NEI SISTEMI IDRICI</dc:title>
  <dc:creator>WinXpH</dc:creator>
  <cp:lastModifiedBy>Eugenio PUGLIESE CARRATELLI</cp:lastModifiedBy>
  <cp:revision>2</cp:revision>
  <cp:lastPrinted>2022-10-07T13:50:00Z</cp:lastPrinted>
  <dcterms:created xsi:type="dcterms:W3CDTF">2022-10-08T17:57:00Z</dcterms:created>
  <dcterms:modified xsi:type="dcterms:W3CDTF">2022-10-08T17:57:00Z</dcterms:modified>
</cp:coreProperties>
</file>